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8C309D" w14:textId="77777777" w:rsidR="006B53FE" w:rsidRPr="006B53FE" w:rsidRDefault="006B53FE" w:rsidP="006B53FE">
      <w:pPr>
        <w:jc w:val="center"/>
        <w:rPr>
          <w:rFonts w:ascii="Calibri" w:hAnsi="Calibri" w:cs="Calibri"/>
          <w:sz w:val="40"/>
          <w:szCs w:val="40"/>
          <w:u w:val="single"/>
        </w:rPr>
      </w:pPr>
      <w:r w:rsidRPr="006B53FE">
        <w:rPr>
          <w:rFonts w:ascii="Calibri" w:hAnsi="Calibri" w:cs="Calibri"/>
          <w:sz w:val="40"/>
          <w:szCs w:val="40"/>
          <w:u w:val="single"/>
        </w:rPr>
        <w:t>Lytham C of E Primary School</w:t>
      </w:r>
    </w:p>
    <w:p w14:paraId="1531CC4E" w14:textId="77777777" w:rsidR="006B53FE" w:rsidRPr="006B53FE" w:rsidRDefault="006B53FE" w:rsidP="006B53FE">
      <w:pPr>
        <w:pStyle w:val="Title"/>
        <w:jc w:val="center"/>
        <w:rPr>
          <w:rFonts w:ascii="Calibri" w:hAnsi="Calibri" w:cs="Calibri"/>
        </w:rPr>
      </w:pPr>
      <w:r w:rsidRPr="006B53FE">
        <w:rPr>
          <w:rFonts w:ascii="Calibri" w:hAnsi="Calibri" w:cs="Calibri"/>
        </w:rPr>
        <w:fldChar w:fldCharType="begin"/>
      </w:r>
      <w:r w:rsidRPr="006B53FE">
        <w:rPr>
          <w:rFonts w:ascii="Calibri" w:hAnsi="Calibri" w:cs="Calibri"/>
        </w:rPr>
        <w:instrText xml:space="preserve"> INCLUDEPICTURE "https://www.lytham.lancs.sch.uk/_site/data/files/images/logo/EB979A524E9249D18CBF624024E9121E.png" \* MERGEFORMATINET </w:instrText>
      </w:r>
      <w:r w:rsidRPr="006B53FE">
        <w:rPr>
          <w:rFonts w:ascii="Calibri" w:hAnsi="Calibri" w:cs="Calibri"/>
        </w:rPr>
        <w:fldChar w:fldCharType="separate"/>
      </w:r>
      <w:r w:rsidRPr="006B53FE">
        <w:rPr>
          <w:rFonts w:ascii="Calibri" w:hAnsi="Calibri" w:cs="Calibri"/>
        </w:rPr>
        <w:fldChar w:fldCharType="begin"/>
      </w:r>
      <w:r w:rsidRPr="006B53FE">
        <w:rPr>
          <w:rFonts w:ascii="Calibri" w:hAnsi="Calibri" w:cs="Calibri"/>
        </w:rPr>
        <w:instrText xml:space="preserve"> INCLUDEPICTURE  "https://www.lytham.lancs.sch.uk/_site/data/files/images/logo/EB979A524E9249D18CBF624024E9121E.png" \* MERGEFORMATINET </w:instrText>
      </w:r>
      <w:r w:rsidRPr="006B53FE">
        <w:rPr>
          <w:rFonts w:ascii="Calibri" w:hAnsi="Calibri" w:cs="Calibri"/>
        </w:rPr>
        <w:fldChar w:fldCharType="separate"/>
      </w:r>
      <w:r w:rsidRPr="006B53FE">
        <w:rPr>
          <w:rFonts w:ascii="Calibri" w:hAnsi="Calibri" w:cs="Calibri"/>
        </w:rPr>
        <w:fldChar w:fldCharType="begin"/>
      </w:r>
      <w:r w:rsidRPr="006B53FE">
        <w:rPr>
          <w:rFonts w:ascii="Calibri" w:hAnsi="Calibri" w:cs="Calibri"/>
        </w:rPr>
        <w:instrText xml:space="preserve"> INCLUDEPICTURE  "https://www.lytham.lancs.sch.uk/_site/data/files/images/logo/EB979A524E9249D18CBF624024E9121E.png" \* MERGEFORMATINET </w:instrText>
      </w:r>
      <w:r w:rsidRPr="006B53FE">
        <w:rPr>
          <w:rFonts w:ascii="Calibri" w:hAnsi="Calibri" w:cs="Calibri"/>
        </w:rPr>
        <w:fldChar w:fldCharType="separate"/>
      </w:r>
      <w:r w:rsidRPr="006B53FE">
        <w:rPr>
          <w:rFonts w:ascii="Calibri" w:hAnsi="Calibri" w:cs="Calibri"/>
        </w:rPr>
        <w:fldChar w:fldCharType="begin"/>
      </w:r>
      <w:r w:rsidRPr="006B53FE">
        <w:rPr>
          <w:rFonts w:ascii="Calibri" w:hAnsi="Calibri" w:cs="Calibri"/>
        </w:rPr>
        <w:instrText xml:space="preserve"> INCLUDEPICTURE  "https://www.lytham.lancs.sch.uk/_site/data/files/images/logo/EB979A524E9249D18CBF624024E9121E.png" \* MERGEFORMATINET </w:instrText>
      </w:r>
      <w:r w:rsidRPr="006B53FE">
        <w:rPr>
          <w:rFonts w:ascii="Calibri" w:hAnsi="Calibri" w:cs="Calibri"/>
        </w:rPr>
        <w:fldChar w:fldCharType="separate"/>
      </w:r>
      <w:r w:rsidR="00B413CA">
        <w:rPr>
          <w:rFonts w:ascii="Calibri" w:hAnsi="Calibri" w:cs="Calibri"/>
        </w:rPr>
        <w:fldChar w:fldCharType="begin"/>
      </w:r>
      <w:r w:rsidR="00B413CA">
        <w:rPr>
          <w:rFonts w:ascii="Calibri" w:hAnsi="Calibri" w:cs="Calibri"/>
        </w:rPr>
        <w:instrText xml:space="preserve"> INCLUDEPICTURE  "https://www.lytham.lancs.sch.uk/_site/data/files/images/logo/EB979A524E9249D18CBF624024E9121E.png" \* MERGEFORMATINET </w:instrText>
      </w:r>
      <w:r w:rsidR="00B413CA">
        <w:rPr>
          <w:rFonts w:ascii="Calibri" w:hAnsi="Calibri" w:cs="Calibri"/>
        </w:rPr>
        <w:fldChar w:fldCharType="separate"/>
      </w:r>
      <w:r w:rsidR="00AB7F13">
        <w:rPr>
          <w:rFonts w:ascii="Calibri" w:hAnsi="Calibri" w:cs="Calibri"/>
        </w:rPr>
        <w:fldChar w:fldCharType="begin"/>
      </w:r>
      <w:r w:rsidR="00AB7F13">
        <w:rPr>
          <w:rFonts w:ascii="Calibri" w:hAnsi="Calibri" w:cs="Calibri"/>
        </w:rPr>
        <w:instrText xml:space="preserve"> </w:instrText>
      </w:r>
      <w:r w:rsidR="00AB7F13">
        <w:rPr>
          <w:rFonts w:ascii="Calibri" w:hAnsi="Calibri" w:cs="Calibri"/>
        </w:rPr>
        <w:instrText>INCLUDEPICTURE  "https://www.lytham.lancs.sch.uk/_site/data/files/images/logo/EB979A524E9249D18CBF624024E9121E.png" \* MERGEFORMATINET</w:instrText>
      </w:r>
      <w:r w:rsidR="00AB7F13">
        <w:rPr>
          <w:rFonts w:ascii="Calibri" w:hAnsi="Calibri" w:cs="Calibri"/>
        </w:rPr>
        <w:instrText xml:space="preserve"> </w:instrText>
      </w:r>
      <w:r w:rsidR="00AB7F13">
        <w:rPr>
          <w:rFonts w:ascii="Calibri" w:hAnsi="Calibri" w:cs="Calibri"/>
        </w:rPr>
        <w:fldChar w:fldCharType="separate"/>
      </w:r>
      <w:r w:rsidR="00AB7F13">
        <w:rPr>
          <w:rFonts w:ascii="Calibri" w:hAnsi="Calibri" w:cs="Calibri"/>
        </w:rPr>
        <w:pict w14:anchorId="56AA26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Logo" style="width:100.8pt;height:106.2pt">
            <v:imagedata r:id="rId5" r:href="rId6"/>
          </v:shape>
        </w:pict>
      </w:r>
      <w:r w:rsidR="00AB7F13">
        <w:rPr>
          <w:rFonts w:ascii="Calibri" w:hAnsi="Calibri" w:cs="Calibri"/>
        </w:rPr>
        <w:fldChar w:fldCharType="end"/>
      </w:r>
      <w:r w:rsidR="00B413CA">
        <w:rPr>
          <w:rFonts w:ascii="Calibri" w:hAnsi="Calibri" w:cs="Calibri"/>
        </w:rPr>
        <w:fldChar w:fldCharType="end"/>
      </w:r>
      <w:r w:rsidRPr="006B53FE">
        <w:rPr>
          <w:rFonts w:ascii="Calibri" w:hAnsi="Calibri" w:cs="Calibri"/>
        </w:rPr>
        <w:fldChar w:fldCharType="end"/>
      </w:r>
      <w:r w:rsidRPr="006B53FE">
        <w:rPr>
          <w:rFonts w:ascii="Calibri" w:hAnsi="Calibri" w:cs="Calibri"/>
        </w:rPr>
        <w:fldChar w:fldCharType="end"/>
      </w:r>
      <w:r w:rsidRPr="006B53FE">
        <w:rPr>
          <w:rFonts w:ascii="Calibri" w:hAnsi="Calibri" w:cs="Calibri"/>
        </w:rPr>
        <w:fldChar w:fldCharType="end"/>
      </w:r>
      <w:r w:rsidRPr="006B53FE">
        <w:rPr>
          <w:rFonts w:ascii="Calibri" w:hAnsi="Calibri" w:cs="Calibri"/>
        </w:rPr>
        <w:fldChar w:fldCharType="end"/>
      </w:r>
    </w:p>
    <w:p w14:paraId="32779AF0" w14:textId="77777777" w:rsidR="006B53FE" w:rsidRPr="006B53FE" w:rsidRDefault="006B53FE" w:rsidP="006B53FE">
      <w:pPr>
        <w:pStyle w:val="Title"/>
        <w:jc w:val="center"/>
        <w:rPr>
          <w:rFonts w:ascii="Calibri" w:hAnsi="Calibri" w:cs="Calibri"/>
          <w:color w:val="000000" w:themeColor="text1"/>
          <w:sz w:val="40"/>
          <w:szCs w:val="40"/>
          <w:u w:val="single"/>
        </w:rPr>
      </w:pPr>
      <w:r w:rsidRPr="006B53FE">
        <w:rPr>
          <w:rFonts w:ascii="Calibri" w:hAnsi="Calibri" w:cs="Calibri"/>
          <w:color w:val="000000" w:themeColor="text1"/>
          <w:sz w:val="40"/>
          <w:szCs w:val="40"/>
          <w:u w:val="single"/>
        </w:rPr>
        <w:t>Primary School PSHE Policy</w:t>
      </w:r>
    </w:p>
    <w:p w14:paraId="317FB16B" w14:textId="77777777" w:rsidR="006B53FE" w:rsidRPr="006B53FE" w:rsidRDefault="006B53FE" w:rsidP="006B53FE">
      <w:pPr>
        <w:pStyle w:val="Title"/>
        <w:jc w:val="center"/>
        <w:rPr>
          <w:rFonts w:ascii="Calibri" w:hAnsi="Calibri" w:cs="Calibri"/>
          <w:color w:val="000000" w:themeColor="text1"/>
          <w:sz w:val="40"/>
          <w:szCs w:val="40"/>
          <w:u w:val="single"/>
        </w:rPr>
      </w:pPr>
      <w:r w:rsidRPr="006B53FE">
        <w:rPr>
          <w:rFonts w:ascii="Calibri" w:hAnsi="Calibri" w:cs="Calibri"/>
          <w:color w:val="000000" w:themeColor="text1"/>
          <w:sz w:val="40"/>
          <w:szCs w:val="40"/>
          <w:u w:val="single"/>
        </w:rPr>
        <w:t>(Including RSE)</w:t>
      </w:r>
    </w:p>
    <w:p w14:paraId="0AC6339C" w14:textId="77777777" w:rsidR="006B53FE" w:rsidRPr="006B53FE" w:rsidRDefault="006B53FE" w:rsidP="006B53FE">
      <w:pPr>
        <w:pStyle w:val="Heading1"/>
        <w:jc w:val="both"/>
        <w:rPr>
          <w:rFonts w:ascii="Calibri" w:hAnsi="Calibri" w:cs="Calibri"/>
        </w:rPr>
      </w:pPr>
      <w:r w:rsidRPr="006B53FE">
        <w:rPr>
          <w:rFonts w:ascii="Calibri" w:hAnsi="Calibri" w:cs="Calibri"/>
        </w:rPr>
        <w:t>Policy Statement</w:t>
      </w:r>
    </w:p>
    <w:p w14:paraId="70B6A410" w14:textId="77777777" w:rsidR="006B53FE" w:rsidRPr="006B53FE" w:rsidRDefault="006B53FE" w:rsidP="006B53FE">
      <w:pPr>
        <w:jc w:val="both"/>
        <w:rPr>
          <w:rFonts w:ascii="Calibri" w:hAnsi="Calibri" w:cs="Calibri"/>
        </w:rPr>
      </w:pPr>
    </w:p>
    <w:p w14:paraId="29C0E317" w14:textId="77777777" w:rsidR="006B53FE" w:rsidRPr="006B53FE" w:rsidRDefault="006B53FE" w:rsidP="006B53FE">
      <w:pPr>
        <w:pStyle w:val="ListBullet"/>
        <w:numPr>
          <w:ilvl w:val="0"/>
          <w:numId w:val="0"/>
        </w:numPr>
        <w:jc w:val="both"/>
        <w:rPr>
          <w:rFonts w:ascii="Calibri" w:hAnsi="Calibri" w:cs="Calibri"/>
          <w:lang w:val="en-GB"/>
        </w:rPr>
      </w:pPr>
      <w:r w:rsidRPr="006B53FE">
        <w:rPr>
          <w:rFonts w:ascii="Calibri" w:hAnsi="Calibri" w:cs="Calibri"/>
          <w:lang w:val="en-GB"/>
        </w:rPr>
        <w:t>At The PSHE curriculum at Lytham Church of England Primary School, we are committed to providing a high-quality Personal, Social, Health and Economic (PSHE) education that reflects our Christian vision and values, rooted in the teachings of Jesus Christ. As a Church of England school within the Blackburn Diocese, our PSHE curriculum is designed to support the spiritual, moral, social, cultural, mental and physical development of all pupils, preparing them for the opportunities, responsibilities and experiences of life.</w:t>
      </w:r>
    </w:p>
    <w:p w14:paraId="67D4A4C6" w14:textId="77777777" w:rsidR="006B53FE" w:rsidRPr="006B53FE" w:rsidRDefault="006B53FE" w:rsidP="006B53FE">
      <w:pPr>
        <w:pStyle w:val="ListBullet"/>
        <w:numPr>
          <w:ilvl w:val="0"/>
          <w:numId w:val="0"/>
        </w:numPr>
        <w:jc w:val="both"/>
        <w:rPr>
          <w:rFonts w:ascii="Calibri" w:hAnsi="Calibri" w:cs="Calibri"/>
          <w:lang w:val="en-GB"/>
        </w:rPr>
      </w:pPr>
    </w:p>
    <w:p w14:paraId="63C21B57" w14:textId="77777777" w:rsidR="006B53FE" w:rsidRPr="006B53FE" w:rsidRDefault="006B53FE" w:rsidP="006B53FE">
      <w:pPr>
        <w:pStyle w:val="ListBullet"/>
        <w:numPr>
          <w:ilvl w:val="0"/>
          <w:numId w:val="0"/>
        </w:numPr>
        <w:jc w:val="both"/>
        <w:rPr>
          <w:rFonts w:ascii="Calibri" w:hAnsi="Calibri" w:cs="Calibri"/>
          <w:lang w:val="en-GB"/>
        </w:rPr>
      </w:pPr>
      <w:r w:rsidRPr="006B53FE">
        <w:rPr>
          <w:rFonts w:ascii="Calibri" w:hAnsi="Calibri" w:cs="Calibri"/>
          <w:lang w:val="en-GB"/>
        </w:rPr>
        <w:t>We believe that every child is made in the image of God and is loved unconditionally. Our PSHE and Relationships and Sex Education (RSE) provision promotes dignity, respect, and responsibility, enabling pupils to flourish and live well together. We aim to nurture pupils’ understanding of healthy relationships, emotional wellbeing, and personal identity, while fostering a sense of belonging and community.</w:t>
      </w:r>
    </w:p>
    <w:p w14:paraId="289FC986" w14:textId="77777777" w:rsidR="006B53FE" w:rsidRPr="006B53FE" w:rsidRDefault="006B53FE" w:rsidP="006B53FE">
      <w:pPr>
        <w:pStyle w:val="ListBullet"/>
        <w:numPr>
          <w:ilvl w:val="0"/>
          <w:numId w:val="0"/>
        </w:numPr>
        <w:jc w:val="both"/>
        <w:rPr>
          <w:rFonts w:ascii="Calibri" w:hAnsi="Calibri" w:cs="Calibri"/>
          <w:lang w:val="en-GB"/>
        </w:rPr>
      </w:pPr>
    </w:p>
    <w:p w14:paraId="1502E942" w14:textId="77777777" w:rsidR="006B53FE" w:rsidRPr="006B53FE" w:rsidRDefault="006B53FE" w:rsidP="006B53FE">
      <w:pPr>
        <w:pStyle w:val="ListBullet"/>
        <w:numPr>
          <w:ilvl w:val="0"/>
          <w:numId w:val="0"/>
        </w:numPr>
        <w:jc w:val="both"/>
        <w:rPr>
          <w:rFonts w:ascii="Calibri" w:hAnsi="Calibri" w:cs="Calibri"/>
          <w:lang w:val="en-GB"/>
        </w:rPr>
      </w:pPr>
      <w:r w:rsidRPr="006B53FE">
        <w:rPr>
          <w:rFonts w:ascii="Calibri" w:hAnsi="Calibri" w:cs="Calibri"/>
          <w:lang w:val="en-GB"/>
        </w:rPr>
        <w:t>Our policy is underpinned by the Church of England’s Vision for Education – “Deeply Christian, Serving the Common Good” – and aligns with the Blackburn Diocesan Board of Education’s guidance. We ensure that our teaching is inclusive, age-appropriate, and sensitive to the diverse backgrounds of our pupils, while remaining faithful to the Christian understanding of relationships, marriage, and family life.</w:t>
      </w:r>
    </w:p>
    <w:p w14:paraId="2BBB38B5" w14:textId="77777777" w:rsidR="006B53FE" w:rsidRPr="006B53FE" w:rsidRDefault="006B53FE" w:rsidP="006B53FE">
      <w:pPr>
        <w:pStyle w:val="ListBullet"/>
        <w:numPr>
          <w:ilvl w:val="0"/>
          <w:numId w:val="0"/>
        </w:numPr>
        <w:jc w:val="both"/>
        <w:rPr>
          <w:rFonts w:ascii="Calibri" w:hAnsi="Calibri" w:cs="Calibri"/>
          <w:lang w:val="en-GB"/>
        </w:rPr>
      </w:pPr>
    </w:p>
    <w:p w14:paraId="487B4647" w14:textId="77777777" w:rsidR="006B53FE" w:rsidRPr="006B53FE" w:rsidRDefault="006B53FE" w:rsidP="006B53FE">
      <w:pPr>
        <w:pStyle w:val="ListBullet"/>
        <w:numPr>
          <w:ilvl w:val="0"/>
          <w:numId w:val="0"/>
        </w:numPr>
        <w:jc w:val="both"/>
        <w:rPr>
          <w:rFonts w:ascii="Calibri" w:hAnsi="Calibri" w:cs="Calibri"/>
          <w:lang w:val="en-GB"/>
        </w:rPr>
      </w:pPr>
      <w:r w:rsidRPr="006B53FE">
        <w:rPr>
          <w:rFonts w:ascii="Calibri" w:hAnsi="Calibri" w:cs="Calibri"/>
          <w:lang w:val="en-GB"/>
        </w:rPr>
        <w:t xml:space="preserve">The PSHE curriculum at Lytham Church of England Primary School, we have developed a curriculum that aligns with the statutory guidance from the Department for Education which can be found by </w:t>
      </w:r>
      <w:hyperlink r:id="rId7" w:history="1">
        <w:r w:rsidRPr="006B53FE">
          <w:rPr>
            <w:rStyle w:val="Hyperlink"/>
            <w:rFonts w:ascii="Calibri" w:hAnsi="Calibri" w:cs="Calibri"/>
            <w:lang w:val="en-GB"/>
          </w:rPr>
          <w:t>clicking the link here</w:t>
        </w:r>
      </w:hyperlink>
      <w:r w:rsidRPr="006B53FE">
        <w:rPr>
          <w:rFonts w:ascii="Calibri" w:hAnsi="Calibri" w:cs="Calibri"/>
          <w:lang w:val="en-GB"/>
        </w:rPr>
        <w:t>. We have chosen to implement the materials from Coram SCARF to ensure that we cover all of the necessary content and have mapped this out in a progressive and sequential way to meet the needs of the children within our school. The whole school topic overview can be found in Appendix 1.</w:t>
      </w:r>
    </w:p>
    <w:p w14:paraId="3C43F96B" w14:textId="77777777" w:rsidR="006B53FE" w:rsidRPr="006B53FE" w:rsidRDefault="006B53FE" w:rsidP="006B53FE">
      <w:pPr>
        <w:pStyle w:val="ListBullet"/>
        <w:numPr>
          <w:ilvl w:val="0"/>
          <w:numId w:val="0"/>
        </w:numPr>
        <w:jc w:val="both"/>
        <w:rPr>
          <w:rFonts w:ascii="Calibri" w:hAnsi="Calibri" w:cs="Calibri"/>
          <w:lang w:val="en-GB"/>
        </w:rPr>
      </w:pPr>
    </w:p>
    <w:p w14:paraId="16C45FBB" w14:textId="77777777" w:rsidR="006B53FE" w:rsidRPr="006B53FE" w:rsidRDefault="006B53FE" w:rsidP="006B53FE">
      <w:pPr>
        <w:pStyle w:val="ListBullet"/>
        <w:numPr>
          <w:ilvl w:val="0"/>
          <w:numId w:val="0"/>
        </w:numPr>
        <w:jc w:val="both"/>
        <w:rPr>
          <w:rFonts w:ascii="Calibri" w:hAnsi="Calibri" w:cs="Calibri"/>
          <w:lang w:val="en-GB"/>
        </w:rPr>
      </w:pPr>
    </w:p>
    <w:p w14:paraId="069944F4" w14:textId="77777777" w:rsidR="006B53FE" w:rsidRPr="006B53FE" w:rsidRDefault="006B53FE" w:rsidP="006B53FE">
      <w:pPr>
        <w:pStyle w:val="Heading1"/>
        <w:jc w:val="both"/>
        <w:rPr>
          <w:rFonts w:ascii="Calibri" w:hAnsi="Calibri" w:cs="Calibri"/>
        </w:rPr>
      </w:pPr>
      <w:r w:rsidRPr="006B53FE">
        <w:rPr>
          <w:rFonts w:ascii="Calibri" w:hAnsi="Calibri" w:cs="Calibri"/>
        </w:rPr>
        <w:lastRenderedPageBreak/>
        <w:t>Aims and Objectives</w:t>
      </w:r>
    </w:p>
    <w:p w14:paraId="40F70B13" w14:textId="77777777" w:rsidR="006B53FE" w:rsidRPr="006B53FE" w:rsidRDefault="006B53FE" w:rsidP="006B53FE">
      <w:pPr>
        <w:jc w:val="both"/>
        <w:rPr>
          <w:rFonts w:ascii="Calibri" w:hAnsi="Calibri" w:cs="Calibri"/>
        </w:rPr>
      </w:pPr>
    </w:p>
    <w:p w14:paraId="6070A7D9" w14:textId="77777777" w:rsidR="006B53FE" w:rsidRPr="006B53FE" w:rsidRDefault="006B53FE" w:rsidP="006B53FE">
      <w:pPr>
        <w:spacing w:after="0" w:line="240" w:lineRule="auto"/>
        <w:jc w:val="both"/>
        <w:rPr>
          <w:rFonts w:ascii="Calibri" w:hAnsi="Calibri" w:cs="Calibri"/>
          <w:shd w:val="clear" w:color="auto" w:fill="FFFFFF"/>
        </w:rPr>
      </w:pPr>
      <w:r w:rsidRPr="006B53FE">
        <w:rPr>
          <w:rFonts w:ascii="Calibri" w:hAnsi="Calibri" w:cs="Calibri"/>
          <w:shd w:val="clear" w:color="auto" w:fill="FFFFFF"/>
        </w:rPr>
        <w:t>Our PSHE education, including statutory Relationships and Health education, and non-statutory sex education, as recommended by the DfE, provides a framework though which key skills, attributes and knowledge can be developed and applied.</w:t>
      </w:r>
      <w:r w:rsidRPr="006B53FE">
        <w:rPr>
          <w:rFonts w:ascii="Calibri" w:eastAsia="Times New Roman" w:hAnsi="Calibri" w:cs="Calibri"/>
          <w:lang w:eastAsia="en-GB"/>
        </w:rPr>
        <w:t xml:space="preserve"> This promotes positive </w:t>
      </w:r>
      <w:proofErr w:type="spellStart"/>
      <w:r w:rsidRPr="006B53FE">
        <w:rPr>
          <w:rFonts w:ascii="Calibri" w:eastAsia="Times New Roman" w:hAnsi="Calibri" w:cs="Calibri"/>
          <w:lang w:eastAsia="en-GB"/>
        </w:rPr>
        <w:t>behaviour</w:t>
      </w:r>
      <w:proofErr w:type="spellEnd"/>
      <w:r w:rsidRPr="006B53FE">
        <w:rPr>
          <w:rFonts w:ascii="Calibri" w:eastAsia="Times New Roman" w:hAnsi="Calibri" w:cs="Calibri"/>
          <w:lang w:eastAsia="en-GB"/>
        </w:rPr>
        <w:t xml:space="preserve">, good mental health and wellbeing, resilience and achievement, helping children to </w:t>
      </w:r>
      <w:r w:rsidRPr="006B53FE">
        <w:rPr>
          <w:rFonts w:ascii="Calibri" w:hAnsi="Calibri" w:cs="Calibri"/>
          <w:shd w:val="clear" w:color="auto" w:fill="FFFFFF"/>
        </w:rPr>
        <w:t>stay safe online, develop healthy and safe relationships, making sense of media messages, challenging extreme views and having the skills and attributes to negotiate and assert themselves now and in the future.</w:t>
      </w:r>
    </w:p>
    <w:p w14:paraId="5CE428C4" w14:textId="77777777" w:rsidR="006B53FE" w:rsidRPr="006B53FE" w:rsidRDefault="006B53FE" w:rsidP="006B53FE">
      <w:pPr>
        <w:spacing w:after="0" w:line="240" w:lineRule="auto"/>
        <w:jc w:val="both"/>
        <w:rPr>
          <w:rFonts w:ascii="Calibri" w:hAnsi="Calibri" w:cs="Calibri"/>
          <w:shd w:val="clear" w:color="auto" w:fill="FFFFFF"/>
        </w:rPr>
      </w:pPr>
    </w:p>
    <w:p w14:paraId="37FCC77D" w14:textId="77777777" w:rsidR="006B53FE" w:rsidRPr="006B53FE" w:rsidRDefault="006B53FE" w:rsidP="006B53FE">
      <w:pPr>
        <w:spacing w:line="240" w:lineRule="auto"/>
        <w:ind w:right="720"/>
        <w:jc w:val="both"/>
        <w:rPr>
          <w:rFonts w:ascii="Calibri" w:hAnsi="Calibri" w:cs="Calibri"/>
          <w:b/>
        </w:rPr>
      </w:pPr>
      <w:r w:rsidRPr="006B53FE">
        <w:rPr>
          <w:rFonts w:ascii="Calibri" w:hAnsi="Calibri" w:cs="Calibri"/>
        </w:rPr>
        <w:t>The school’s PSHE provision supports the school’s aims of developing confident citizens and successful learners who are creative, resourceful and able to identify and solve problems. The social and emotional development of pupils is embedded throughout the entire school’s curriculum and culture. The school has a powerful combination of a planned thematic PSHE program, built around a spiral curriculum of recurring themes, designed to:</w:t>
      </w:r>
    </w:p>
    <w:p w14:paraId="777DC98B" w14:textId="77777777" w:rsidR="006B53FE" w:rsidRPr="006B53FE" w:rsidRDefault="006B53FE" w:rsidP="006B53FE">
      <w:pPr>
        <w:numPr>
          <w:ilvl w:val="1"/>
          <w:numId w:val="2"/>
        </w:numPr>
        <w:spacing w:after="0"/>
        <w:ind w:right="720"/>
        <w:jc w:val="both"/>
        <w:rPr>
          <w:rFonts w:ascii="Calibri" w:hAnsi="Calibri" w:cs="Calibri"/>
        </w:rPr>
      </w:pPr>
      <w:r w:rsidRPr="006B53FE">
        <w:rPr>
          <w:rFonts w:ascii="Calibri" w:hAnsi="Calibri" w:cs="Calibri"/>
        </w:rPr>
        <w:t>Give pupils the knowledge and develop the self-esteem, confidence and self-awareness to make informed choices and decisions;</w:t>
      </w:r>
    </w:p>
    <w:p w14:paraId="2FA9D01C" w14:textId="77777777" w:rsidR="006B53FE" w:rsidRPr="006B53FE" w:rsidRDefault="006B53FE" w:rsidP="006B53FE">
      <w:pPr>
        <w:numPr>
          <w:ilvl w:val="1"/>
          <w:numId w:val="2"/>
        </w:numPr>
        <w:spacing w:after="0"/>
        <w:ind w:right="720"/>
        <w:jc w:val="both"/>
        <w:rPr>
          <w:rFonts w:ascii="Calibri" w:hAnsi="Calibri" w:cs="Calibri"/>
        </w:rPr>
      </w:pPr>
      <w:r w:rsidRPr="006B53FE">
        <w:rPr>
          <w:rFonts w:ascii="Calibri" w:hAnsi="Calibri" w:cs="Calibri"/>
        </w:rPr>
        <w:t>Encourage and support the development of social skills and social awareness;</w:t>
      </w:r>
    </w:p>
    <w:p w14:paraId="20A18A54" w14:textId="77777777" w:rsidR="006B53FE" w:rsidRPr="006B53FE" w:rsidRDefault="006B53FE" w:rsidP="006B53FE">
      <w:pPr>
        <w:numPr>
          <w:ilvl w:val="1"/>
          <w:numId w:val="2"/>
        </w:numPr>
        <w:spacing w:after="0"/>
        <w:ind w:right="720"/>
        <w:jc w:val="both"/>
        <w:rPr>
          <w:rFonts w:ascii="Calibri" w:hAnsi="Calibri" w:cs="Calibri"/>
        </w:rPr>
      </w:pPr>
      <w:r w:rsidRPr="006B53FE">
        <w:rPr>
          <w:rFonts w:ascii="Calibri" w:hAnsi="Calibri" w:cs="Calibri"/>
        </w:rPr>
        <w:t>Enable pupils to make sense of their own personal and social experiences;</w:t>
      </w:r>
    </w:p>
    <w:p w14:paraId="70448F48" w14:textId="77777777" w:rsidR="006B53FE" w:rsidRPr="006B53FE" w:rsidRDefault="006B53FE" w:rsidP="006B53FE">
      <w:pPr>
        <w:numPr>
          <w:ilvl w:val="1"/>
          <w:numId w:val="2"/>
        </w:numPr>
        <w:spacing w:after="0"/>
        <w:ind w:right="720"/>
        <w:jc w:val="both"/>
        <w:rPr>
          <w:rFonts w:ascii="Calibri" w:hAnsi="Calibri" w:cs="Calibri"/>
        </w:rPr>
      </w:pPr>
      <w:r w:rsidRPr="006B53FE">
        <w:rPr>
          <w:rFonts w:ascii="Calibri" w:hAnsi="Calibri" w:cs="Calibri"/>
        </w:rPr>
        <w:t>Promote responsible attitudes towards the maintenance of good physical and mental health, supported by a safe and healthy lifestyle;</w:t>
      </w:r>
    </w:p>
    <w:p w14:paraId="1139A409" w14:textId="77777777" w:rsidR="006B53FE" w:rsidRPr="006B53FE" w:rsidRDefault="006B53FE" w:rsidP="006B53FE">
      <w:pPr>
        <w:numPr>
          <w:ilvl w:val="1"/>
          <w:numId w:val="2"/>
        </w:numPr>
        <w:spacing w:after="0"/>
        <w:ind w:right="720"/>
        <w:jc w:val="both"/>
        <w:rPr>
          <w:rFonts w:ascii="Calibri" w:hAnsi="Calibri" w:cs="Calibri"/>
        </w:rPr>
      </w:pPr>
      <w:r w:rsidRPr="006B53FE">
        <w:rPr>
          <w:rFonts w:ascii="Calibri" w:hAnsi="Calibri" w:cs="Calibri"/>
        </w:rPr>
        <w:t>Enable effective interpersonal relationships and develop a caring attitude towards others;</w:t>
      </w:r>
    </w:p>
    <w:p w14:paraId="6B56AFE1" w14:textId="77777777" w:rsidR="006B53FE" w:rsidRPr="006B53FE" w:rsidRDefault="006B53FE" w:rsidP="006B53FE">
      <w:pPr>
        <w:numPr>
          <w:ilvl w:val="1"/>
          <w:numId w:val="2"/>
        </w:numPr>
        <w:spacing w:after="0"/>
        <w:ind w:right="720"/>
        <w:jc w:val="both"/>
        <w:rPr>
          <w:rFonts w:ascii="Calibri" w:hAnsi="Calibri" w:cs="Calibri"/>
        </w:rPr>
      </w:pPr>
      <w:r w:rsidRPr="006B53FE">
        <w:rPr>
          <w:rFonts w:ascii="Calibri" w:hAnsi="Calibri" w:cs="Calibri"/>
        </w:rPr>
        <w:t>Encourage a caring attitude towards and responsibility for the environment;</w:t>
      </w:r>
    </w:p>
    <w:p w14:paraId="77A636EF" w14:textId="77777777" w:rsidR="006B53FE" w:rsidRPr="006B53FE" w:rsidRDefault="006B53FE" w:rsidP="006B53FE">
      <w:pPr>
        <w:numPr>
          <w:ilvl w:val="1"/>
          <w:numId w:val="2"/>
        </w:numPr>
        <w:spacing w:after="0"/>
        <w:ind w:right="720"/>
        <w:jc w:val="both"/>
        <w:rPr>
          <w:rFonts w:ascii="Calibri" w:hAnsi="Calibri" w:cs="Calibri"/>
        </w:rPr>
      </w:pPr>
      <w:r w:rsidRPr="006B53FE">
        <w:rPr>
          <w:rFonts w:ascii="Calibri" w:hAnsi="Calibri" w:cs="Calibri"/>
        </w:rPr>
        <w:t>Help our pupils understand and manage their feelings, build resilience and be independent, curious problem solvers;</w:t>
      </w:r>
    </w:p>
    <w:p w14:paraId="3E9653C1" w14:textId="77777777" w:rsidR="006B53FE" w:rsidRPr="006B53FE" w:rsidRDefault="006B53FE" w:rsidP="006B53FE">
      <w:pPr>
        <w:numPr>
          <w:ilvl w:val="1"/>
          <w:numId w:val="2"/>
        </w:numPr>
        <w:spacing w:after="0"/>
        <w:ind w:right="720"/>
        <w:jc w:val="both"/>
        <w:rPr>
          <w:rFonts w:ascii="Calibri" w:hAnsi="Calibri" w:cs="Calibri"/>
        </w:rPr>
      </w:pPr>
      <w:r w:rsidRPr="006B53FE">
        <w:rPr>
          <w:rFonts w:ascii="Calibri" w:hAnsi="Calibri" w:cs="Calibri"/>
        </w:rPr>
        <w:t>Understand how society works and the laws, rights and responsibilities involved.</w:t>
      </w:r>
    </w:p>
    <w:p w14:paraId="2817E05E" w14:textId="77777777" w:rsidR="006B53FE" w:rsidRPr="006B53FE" w:rsidRDefault="006B53FE" w:rsidP="006B53FE">
      <w:pPr>
        <w:spacing w:after="0"/>
        <w:ind w:left="1440" w:right="720"/>
        <w:jc w:val="both"/>
        <w:rPr>
          <w:rFonts w:ascii="Calibri" w:hAnsi="Calibri" w:cs="Calibri"/>
        </w:rPr>
      </w:pPr>
    </w:p>
    <w:p w14:paraId="3707340A" w14:textId="77777777" w:rsidR="006B53FE" w:rsidRPr="006B53FE" w:rsidRDefault="006B53FE" w:rsidP="006B53FE">
      <w:pPr>
        <w:spacing w:after="0" w:line="240" w:lineRule="auto"/>
        <w:jc w:val="both"/>
        <w:rPr>
          <w:rFonts w:ascii="Calibri" w:eastAsia="Times New Roman" w:hAnsi="Calibri" w:cs="Calibri"/>
          <w:lang w:eastAsia="en-GB"/>
        </w:rPr>
      </w:pPr>
      <w:r w:rsidRPr="006B53FE">
        <w:rPr>
          <w:rFonts w:ascii="Calibri" w:hAnsi="Calibri" w:cs="Calibri"/>
          <w:shd w:val="clear" w:color="auto" w:fill="FFFFFF"/>
        </w:rPr>
        <w:t xml:space="preserve">We know there is </w:t>
      </w:r>
      <w:r w:rsidRPr="006B53FE">
        <w:rPr>
          <w:rFonts w:ascii="Calibri" w:eastAsia="Times New Roman" w:hAnsi="Calibri" w:cs="Calibri"/>
          <w:lang w:eastAsia="en-GB"/>
        </w:rPr>
        <w:t xml:space="preserve">a proven link between pupils' health and wellbeing, and their academic progress. Crucial skills and positive attitudes developed through comprehensive Personal, Social, Health and Economic education are critical to ensuring children are effective learners. </w:t>
      </w:r>
    </w:p>
    <w:p w14:paraId="2A643ED2" w14:textId="77777777" w:rsidR="006B53FE" w:rsidRPr="006B53FE" w:rsidRDefault="006B53FE" w:rsidP="006B53FE">
      <w:pPr>
        <w:pStyle w:val="Heading1"/>
        <w:jc w:val="both"/>
        <w:rPr>
          <w:rFonts w:ascii="Calibri" w:hAnsi="Calibri" w:cs="Calibri"/>
        </w:rPr>
      </w:pPr>
      <w:r w:rsidRPr="006B53FE">
        <w:rPr>
          <w:rFonts w:ascii="Calibri" w:hAnsi="Calibri" w:cs="Calibri"/>
        </w:rPr>
        <w:t>Curriculum Content</w:t>
      </w:r>
    </w:p>
    <w:p w14:paraId="62CADA4D" w14:textId="77777777" w:rsidR="006B53FE" w:rsidRPr="006B53FE" w:rsidRDefault="006B53FE" w:rsidP="006B53FE">
      <w:pPr>
        <w:pStyle w:val="ListBullet"/>
        <w:numPr>
          <w:ilvl w:val="0"/>
          <w:numId w:val="0"/>
        </w:numPr>
        <w:ind w:left="360" w:hanging="360"/>
        <w:jc w:val="both"/>
        <w:rPr>
          <w:rFonts w:ascii="Calibri" w:hAnsi="Calibri" w:cs="Calibri"/>
        </w:rPr>
      </w:pPr>
    </w:p>
    <w:p w14:paraId="1B2597EA" w14:textId="77777777"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t xml:space="preserve">PSHE Education at Lytham C of E is designed into a progressive curriculum which covers the core theme that prepares the children for their futures in modern Britain: health and wellbeing, relationships, living in the wider world. </w:t>
      </w:r>
    </w:p>
    <w:p w14:paraId="0C419A9E" w14:textId="77777777" w:rsidR="006B53FE" w:rsidRPr="006B53FE" w:rsidRDefault="006B53FE" w:rsidP="006B53FE">
      <w:pPr>
        <w:jc w:val="both"/>
        <w:rPr>
          <w:rFonts w:ascii="Calibri" w:hAnsi="Calibri" w:cs="Calibri"/>
        </w:rPr>
      </w:pPr>
      <w:r w:rsidRPr="006B53FE">
        <w:rPr>
          <w:rFonts w:ascii="Calibri" w:hAnsi="Calibri" w:cs="Calibri"/>
        </w:rPr>
        <w:t>This breaks down the outlined statutory objectives as set out in the DfE guidance for RSHE and align with the PSHE Association through using the materials available through the Scarf scheme. Class teachers follow the suggested six half-termly units provided by SCARF for each year. The lesson plans list the specific learning objectives for each lesson and provide support for how to teach the lessons; class teachers and our PSHE lead often discuss this on an informal basis.</w:t>
      </w:r>
    </w:p>
    <w:p w14:paraId="4BD55220" w14:textId="77777777"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lastRenderedPageBreak/>
        <w:t xml:space="preserve">We have chosen SCARF as our PSHE resource because the lessons build upon children’s prior learning; we have assessed the content and feel that it is relevant and sensitive to the needs of the children. There is planned progression across the SCARF scheme of work, so that children are increasingly and appropriately challenged as they move up through the school. Assessment is completed by the class teacher using </w:t>
      </w:r>
      <w:r w:rsidRPr="006B53FE">
        <w:rPr>
          <w:rFonts w:ascii="Calibri" w:eastAsia="Times New Roman" w:hAnsi="Calibri" w:cs="Calibri"/>
          <w:snapToGrid w:val="0"/>
          <w:lang w:eastAsia="en-GB"/>
        </w:rPr>
        <w:t>the SCARF Summative Assessment ‘I can…’ statements, alongside the lesson plan learning outcomes to demonstrate progression of both skills and knowledge</w:t>
      </w:r>
      <w:r w:rsidRPr="006B53FE">
        <w:rPr>
          <w:rFonts w:ascii="Calibri" w:eastAsia="Times New Roman" w:hAnsi="Calibri" w:cs="Calibri"/>
          <w:i/>
          <w:snapToGrid w:val="0"/>
          <w:lang w:eastAsia="en-GB"/>
        </w:rPr>
        <w:t>.</w:t>
      </w:r>
    </w:p>
    <w:p w14:paraId="51BC6E57" w14:textId="77777777" w:rsidR="006B53FE" w:rsidRPr="006B53FE" w:rsidRDefault="006B53FE" w:rsidP="006B53FE">
      <w:pPr>
        <w:pStyle w:val="ListBullet"/>
        <w:numPr>
          <w:ilvl w:val="0"/>
          <w:numId w:val="0"/>
        </w:numPr>
        <w:ind w:left="360" w:hanging="360"/>
        <w:jc w:val="both"/>
        <w:rPr>
          <w:rFonts w:ascii="Calibri" w:hAnsi="Calibri" w:cs="Calibri"/>
        </w:rPr>
      </w:pPr>
    </w:p>
    <w:p w14:paraId="44E1DBD8" w14:textId="77777777" w:rsidR="006B53FE" w:rsidRPr="006B53FE" w:rsidRDefault="006B53FE" w:rsidP="006B53FE">
      <w:pPr>
        <w:jc w:val="both"/>
        <w:rPr>
          <w:rFonts w:ascii="Calibri" w:hAnsi="Calibri" w:cs="Calibri"/>
          <w:b/>
        </w:rPr>
      </w:pPr>
      <w:r w:rsidRPr="006B53FE">
        <w:rPr>
          <w:rFonts w:ascii="Calibri" w:hAnsi="Calibri" w:cs="Calibri"/>
          <w:b/>
        </w:rPr>
        <w:t>Nursery and The Early Years Foundation Stage</w:t>
      </w:r>
    </w:p>
    <w:p w14:paraId="27BBB7F3" w14:textId="77777777" w:rsidR="006B53FE" w:rsidRPr="006B53FE" w:rsidRDefault="006B53FE" w:rsidP="006B53FE">
      <w:pPr>
        <w:jc w:val="both"/>
        <w:rPr>
          <w:rFonts w:ascii="Calibri" w:hAnsi="Calibri" w:cs="Calibri"/>
        </w:rPr>
      </w:pPr>
      <w:r w:rsidRPr="006B53FE">
        <w:rPr>
          <w:rFonts w:ascii="Calibri" w:hAnsi="Calibri" w:cs="Calibri"/>
        </w:rPr>
        <w:t xml:space="preserve">In Nursery and </w:t>
      </w:r>
      <w:proofErr w:type="gramStart"/>
      <w:r w:rsidRPr="006B53FE">
        <w:rPr>
          <w:rFonts w:ascii="Calibri" w:hAnsi="Calibri" w:cs="Calibri"/>
        </w:rPr>
        <w:t>Reception,  PSHE</w:t>
      </w:r>
      <w:proofErr w:type="gramEnd"/>
      <w:r w:rsidRPr="006B53FE">
        <w:rPr>
          <w:rFonts w:ascii="Calibri" w:hAnsi="Calibri" w:cs="Calibri"/>
        </w:rPr>
        <w:t xml:space="preserve"> education is about making connections; it’s strongly linked to child-led activities, including play. PSHE is taught through activities that are part of topics, as well as on an individual basis to develop personal skills such as dressing, feeding and toileting. Positive experiences are built through daily opportunities, to share and enjoy a range of different activities. Children are given the opportunity to engage in social activities, as members of a small group or occasionally during whole-school activities. At Lytham, SCARF lessons are taught in addition to the personal, social and emotional development (PSED) opportunities that are incorporated across the school day. </w:t>
      </w:r>
    </w:p>
    <w:p w14:paraId="678CADE1" w14:textId="77777777" w:rsidR="006B53FE" w:rsidRPr="006B53FE" w:rsidRDefault="006B53FE" w:rsidP="006B53FE">
      <w:pPr>
        <w:jc w:val="both"/>
        <w:rPr>
          <w:rFonts w:ascii="Calibri" w:hAnsi="Calibri" w:cs="Calibri"/>
          <w:b/>
        </w:rPr>
      </w:pPr>
      <w:r w:rsidRPr="006B53FE">
        <w:rPr>
          <w:rFonts w:ascii="Calibri" w:hAnsi="Calibri" w:cs="Calibri"/>
          <w:b/>
        </w:rPr>
        <w:t xml:space="preserve">KS1 and KS2 </w:t>
      </w:r>
    </w:p>
    <w:p w14:paraId="1AF79151" w14:textId="77777777" w:rsidR="006B53FE" w:rsidRPr="006B53FE" w:rsidRDefault="006B53FE" w:rsidP="006B53FE">
      <w:pPr>
        <w:jc w:val="both"/>
        <w:rPr>
          <w:rFonts w:ascii="Calibri" w:hAnsi="Calibri" w:cs="Calibri"/>
        </w:rPr>
      </w:pPr>
      <w:r w:rsidRPr="006B53FE">
        <w:rPr>
          <w:rFonts w:ascii="Calibri" w:hAnsi="Calibri" w:cs="Calibri"/>
        </w:rPr>
        <w:t xml:space="preserve">The SCARF </w:t>
      </w:r>
      <w:proofErr w:type="spellStart"/>
      <w:r w:rsidRPr="006B53FE">
        <w:rPr>
          <w:rFonts w:ascii="Calibri" w:hAnsi="Calibri" w:cs="Calibri"/>
        </w:rPr>
        <w:t>programme</w:t>
      </w:r>
      <w:proofErr w:type="spellEnd"/>
      <w:r w:rsidRPr="006B53FE">
        <w:rPr>
          <w:rFonts w:ascii="Calibri" w:hAnsi="Calibri" w:cs="Calibri"/>
        </w:rPr>
        <w:t xml:space="preserve"> divides the year into 6 themed units: </w:t>
      </w:r>
    </w:p>
    <w:p w14:paraId="268E9E94" w14:textId="77777777" w:rsidR="006B53FE" w:rsidRPr="006B53FE" w:rsidRDefault="006B53FE" w:rsidP="006B53FE">
      <w:pPr>
        <w:pStyle w:val="ListParagraph"/>
        <w:numPr>
          <w:ilvl w:val="0"/>
          <w:numId w:val="3"/>
        </w:numPr>
        <w:spacing w:after="160" w:line="259" w:lineRule="auto"/>
        <w:jc w:val="both"/>
        <w:rPr>
          <w:rFonts w:ascii="Calibri" w:hAnsi="Calibri" w:cs="Calibri"/>
        </w:rPr>
      </w:pPr>
      <w:r w:rsidRPr="006B53FE">
        <w:rPr>
          <w:rFonts w:ascii="Calibri" w:hAnsi="Calibri" w:cs="Calibri"/>
        </w:rPr>
        <w:t>Me and My Relationships: includes content on feelings, emotions, conflict resolution and friendships;</w:t>
      </w:r>
    </w:p>
    <w:p w14:paraId="4866588D" w14:textId="77777777" w:rsidR="006B53FE" w:rsidRPr="006B53FE" w:rsidRDefault="006B53FE" w:rsidP="006B53FE">
      <w:pPr>
        <w:pStyle w:val="ListParagraph"/>
        <w:numPr>
          <w:ilvl w:val="0"/>
          <w:numId w:val="3"/>
        </w:numPr>
        <w:spacing w:after="160" w:line="259" w:lineRule="auto"/>
        <w:jc w:val="both"/>
        <w:rPr>
          <w:rFonts w:ascii="Calibri" w:hAnsi="Calibri" w:cs="Calibri"/>
        </w:rPr>
      </w:pPr>
      <w:r w:rsidRPr="006B53FE">
        <w:rPr>
          <w:rFonts w:ascii="Calibri" w:hAnsi="Calibri" w:cs="Calibri"/>
        </w:rPr>
        <w:t>Valuing Difference: a focus on respectful relationships and British values;</w:t>
      </w:r>
    </w:p>
    <w:p w14:paraId="195FE953" w14:textId="77777777" w:rsidR="006B53FE" w:rsidRPr="006B53FE" w:rsidRDefault="006B53FE" w:rsidP="006B53FE">
      <w:pPr>
        <w:pStyle w:val="ListParagraph"/>
        <w:numPr>
          <w:ilvl w:val="0"/>
          <w:numId w:val="3"/>
        </w:numPr>
        <w:spacing w:after="160" w:line="259" w:lineRule="auto"/>
        <w:jc w:val="both"/>
        <w:rPr>
          <w:rFonts w:ascii="Calibri" w:hAnsi="Calibri" w:cs="Calibri"/>
        </w:rPr>
      </w:pPr>
      <w:r w:rsidRPr="006B53FE">
        <w:rPr>
          <w:rFonts w:ascii="Calibri" w:hAnsi="Calibri" w:cs="Calibri"/>
        </w:rPr>
        <w:t>Keeping Myself Safe: looking at keeping ourselves healthy and safe</w:t>
      </w:r>
    </w:p>
    <w:p w14:paraId="0F86CF4D" w14:textId="77777777" w:rsidR="006B53FE" w:rsidRPr="006B53FE" w:rsidRDefault="006B53FE" w:rsidP="006B53FE">
      <w:pPr>
        <w:pStyle w:val="ListParagraph"/>
        <w:numPr>
          <w:ilvl w:val="0"/>
          <w:numId w:val="3"/>
        </w:numPr>
        <w:spacing w:after="160" w:line="259" w:lineRule="auto"/>
        <w:jc w:val="both"/>
        <w:rPr>
          <w:rFonts w:ascii="Calibri" w:hAnsi="Calibri" w:cs="Calibri"/>
        </w:rPr>
      </w:pPr>
      <w:r w:rsidRPr="006B53FE">
        <w:rPr>
          <w:rFonts w:ascii="Calibri" w:hAnsi="Calibri" w:cs="Calibri"/>
        </w:rPr>
        <w:t>Rights and Responsibilities: learning about money, living the wider world and the environment;</w:t>
      </w:r>
    </w:p>
    <w:p w14:paraId="41CB6EA6" w14:textId="77777777" w:rsidR="006B53FE" w:rsidRPr="006B53FE" w:rsidRDefault="006B53FE" w:rsidP="006B53FE">
      <w:pPr>
        <w:pStyle w:val="ListParagraph"/>
        <w:numPr>
          <w:ilvl w:val="0"/>
          <w:numId w:val="3"/>
        </w:numPr>
        <w:spacing w:after="160" w:line="259" w:lineRule="auto"/>
        <w:jc w:val="both"/>
        <w:rPr>
          <w:rFonts w:ascii="Calibri" w:hAnsi="Calibri" w:cs="Calibri"/>
        </w:rPr>
      </w:pPr>
      <w:r w:rsidRPr="006B53FE">
        <w:rPr>
          <w:rFonts w:ascii="Calibri" w:hAnsi="Calibri" w:cs="Calibri"/>
        </w:rPr>
        <w:t>Being My Best: developing skills in keeping healthy, developing a growth mindset (resilience), goal-setting and achievement;</w:t>
      </w:r>
    </w:p>
    <w:p w14:paraId="3460C08E" w14:textId="77777777" w:rsidR="006B53FE" w:rsidRPr="006B53FE" w:rsidRDefault="006B53FE" w:rsidP="006B53FE">
      <w:pPr>
        <w:pStyle w:val="ListParagraph"/>
        <w:numPr>
          <w:ilvl w:val="0"/>
          <w:numId w:val="3"/>
        </w:numPr>
        <w:spacing w:after="160" w:line="259" w:lineRule="auto"/>
        <w:jc w:val="both"/>
        <w:rPr>
          <w:rFonts w:ascii="Calibri" w:hAnsi="Calibri" w:cs="Calibri"/>
        </w:rPr>
      </w:pPr>
      <w:r w:rsidRPr="006B53FE">
        <w:rPr>
          <w:rFonts w:ascii="Calibri" w:hAnsi="Calibri" w:cs="Calibri"/>
        </w:rPr>
        <w:t>Growing and Changing: finding out about the human body, the changes that take place from birth to old age and being safe.</w:t>
      </w:r>
    </w:p>
    <w:p w14:paraId="7EC7D0CA" w14:textId="77777777" w:rsidR="006B53FE" w:rsidRPr="006B53FE" w:rsidRDefault="006B53FE" w:rsidP="006B53FE">
      <w:pPr>
        <w:jc w:val="both"/>
        <w:rPr>
          <w:rFonts w:ascii="Calibri" w:hAnsi="Calibri" w:cs="Calibri"/>
          <w:b/>
          <w:u w:val="single"/>
        </w:rPr>
      </w:pPr>
      <w:r w:rsidRPr="006B53FE">
        <w:rPr>
          <w:rFonts w:ascii="Calibri" w:hAnsi="Calibri" w:cs="Calibri"/>
          <w:b/>
          <w:u w:val="single"/>
        </w:rPr>
        <w:t xml:space="preserve">Definitions </w:t>
      </w:r>
    </w:p>
    <w:p w14:paraId="52A1C0FB" w14:textId="77777777" w:rsidR="006B53FE" w:rsidRPr="006B53FE" w:rsidRDefault="006B53FE" w:rsidP="006B53FE">
      <w:pPr>
        <w:jc w:val="both"/>
        <w:rPr>
          <w:rFonts w:ascii="Calibri" w:hAnsi="Calibri" w:cs="Calibri"/>
        </w:rPr>
      </w:pPr>
      <w:r w:rsidRPr="006B53FE">
        <w:rPr>
          <w:rFonts w:ascii="Calibri" w:hAnsi="Calibri" w:cs="Calibri"/>
          <w:b/>
        </w:rPr>
        <w:t>Relationships Education</w:t>
      </w:r>
      <w:r w:rsidRPr="006B53FE">
        <w:rPr>
          <w:rFonts w:ascii="Calibri" w:hAnsi="Calibri" w:cs="Calibri"/>
        </w:rPr>
        <w:t xml:space="preserve"> is the </w:t>
      </w:r>
      <w:proofErr w:type="spellStart"/>
      <w:r w:rsidRPr="006B53FE">
        <w:rPr>
          <w:rFonts w:ascii="Calibri" w:hAnsi="Calibri" w:cs="Calibri"/>
        </w:rPr>
        <w:t>programme</w:t>
      </w:r>
      <w:proofErr w:type="spellEnd"/>
      <w:r w:rsidRPr="006B53FE">
        <w:rPr>
          <w:rFonts w:ascii="Calibri" w:hAnsi="Calibri" w:cs="Calibri"/>
        </w:rPr>
        <w:t xml:space="preserve"> of work that forms part of the basic curriculum. In primary schools, the focus should be on teaching the fundamental building blocks and characteristics of positive relationships, with particular reference to friendships, family relationships and relationships with other children and adults. It covers all types of relationships including online, peer to peer, family and carer relationships. It also covers respect for others and staying safe. </w:t>
      </w:r>
    </w:p>
    <w:p w14:paraId="227530BB" w14:textId="77777777" w:rsidR="006B53FE" w:rsidRPr="006B53FE" w:rsidRDefault="006B53FE" w:rsidP="006B53FE">
      <w:pPr>
        <w:jc w:val="both"/>
        <w:rPr>
          <w:rFonts w:ascii="Calibri" w:hAnsi="Calibri" w:cs="Calibri"/>
        </w:rPr>
      </w:pPr>
      <w:r w:rsidRPr="006B53FE">
        <w:rPr>
          <w:rFonts w:ascii="Calibri" w:hAnsi="Calibri" w:cs="Calibri"/>
          <w:b/>
        </w:rPr>
        <w:t>Sex Education</w:t>
      </w:r>
      <w:r w:rsidRPr="006B53FE">
        <w:rPr>
          <w:rFonts w:ascii="Calibri" w:hAnsi="Calibri" w:cs="Calibri"/>
        </w:rPr>
        <w:t xml:space="preserve"> is a </w:t>
      </w:r>
      <w:proofErr w:type="spellStart"/>
      <w:r w:rsidRPr="006B53FE">
        <w:rPr>
          <w:rFonts w:ascii="Calibri" w:hAnsi="Calibri" w:cs="Calibri"/>
        </w:rPr>
        <w:t>programme</w:t>
      </w:r>
      <w:proofErr w:type="spellEnd"/>
      <w:r w:rsidRPr="006B53FE">
        <w:rPr>
          <w:rFonts w:ascii="Calibri" w:hAnsi="Calibri" w:cs="Calibri"/>
        </w:rPr>
        <w:t xml:space="preserve"> of work that covers how a baby is made in the context of a stable, loving relationship. The children learn about how a baby is conceived. </w:t>
      </w:r>
    </w:p>
    <w:p w14:paraId="04DB3DB8" w14:textId="77777777" w:rsidR="006B53FE" w:rsidRPr="006B53FE" w:rsidRDefault="006B53FE" w:rsidP="006B53FE">
      <w:pPr>
        <w:jc w:val="both"/>
        <w:rPr>
          <w:rFonts w:ascii="Calibri" w:hAnsi="Calibri" w:cs="Calibri"/>
        </w:rPr>
      </w:pPr>
      <w:r w:rsidRPr="006B53FE">
        <w:rPr>
          <w:rFonts w:ascii="Calibri" w:hAnsi="Calibri" w:cs="Calibri"/>
        </w:rPr>
        <w:t>Sex Education is not compulsory for primary schools. As a school, we have chosen to include this element of the curriculum but further information can be found in the section of the policy titled 'right to withdraw'.</w:t>
      </w:r>
    </w:p>
    <w:p w14:paraId="69DB6FC4" w14:textId="77777777" w:rsidR="006B53FE" w:rsidRPr="006B53FE" w:rsidRDefault="006B53FE" w:rsidP="006B53FE">
      <w:pPr>
        <w:jc w:val="both"/>
        <w:rPr>
          <w:rFonts w:ascii="Calibri" w:hAnsi="Calibri" w:cs="Calibri"/>
        </w:rPr>
      </w:pPr>
      <w:r w:rsidRPr="006B53FE">
        <w:rPr>
          <w:rFonts w:ascii="Calibri" w:hAnsi="Calibri" w:cs="Calibri"/>
          <w:b/>
        </w:rPr>
        <w:lastRenderedPageBreak/>
        <w:t>Health Education</w:t>
      </w:r>
      <w:r w:rsidRPr="006B53FE">
        <w:rPr>
          <w:rFonts w:ascii="Calibri" w:hAnsi="Calibri" w:cs="Calibri"/>
        </w:rPr>
        <w:t xml:space="preserve"> is a </w:t>
      </w:r>
      <w:proofErr w:type="spellStart"/>
      <w:r w:rsidRPr="006B53FE">
        <w:rPr>
          <w:rFonts w:ascii="Calibri" w:hAnsi="Calibri" w:cs="Calibri"/>
        </w:rPr>
        <w:t>programme</w:t>
      </w:r>
      <w:proofErr w:type="spellEnd"/>
      <w:r w:rsidRPr="006B53FE">
        <w:rPr>
          <w:rFonts w:ascii="Calibri" w:hAnsi="Calibri" w:cs="Calibri"/>
        </w:rPr>
        <w:t xml:space="preserve"> of teaching about physical health and fitness, healthy eating, mental wellbeing, drugs, alcohol and tobacco. It also includes learning about changes to the adolescent body and is a compulsory part of learning for children within primary school. This involves learning key facts about puberty in both sexes and the physical and emotional changing adolescent body, including menstruation. It is important to support children to understand and be able to deal with these changes. </w:t>
      </w:r>
    </w:p>
    <w:p w14:paraId="225BADB0" w14:textId="77777777" w:rsidR="006B53FE" w:rsidRPr="006B53FE" w:rsidRDefault="006B53FE" w:rsidP="006B53FE">
      <w:pPr>
        <w:jc w:val="both"/>
        <w:rPr>
          <w:rFonts w:ascii="Calibri" w:hAnsi="Calibri" w:cs="Calibri"/>
        </w:rPr>
      </w:pPr>
      <w:r w:rsidRPr="006B53FE">
        <w:rPr>
          <w:rFonts w:ascii="Calibri" w:hAnsi="Calibri" w:cs="Calibri"/>
          <w:b/>
        </w:rPr>
        <w:t>The Science curriculum</w:t>
      </w:r>
      <w:r w:rsidRPr="006B53FE">
        <w:rPr>
          <w:rFonts w:ascii="Calibri" w:hAnsi="Calibri" w:cs="Calibri"/>
        </w:rPr>
        <w:t xml:space="preserve"> explores reproduction in the context of life cycles of plants and animals including humans. It includes subject content in related areas, such as the main external body parts and the human body as it grows from birth to old age, including puberty (see National Curriculum for Science).</w:t>
      </w:r>
    </w:p>
    <w:p w14:paraId="3222F99A" w14:textId="77777777" w:rsidR="006B53FE" w:rsidRPr="006B53FE" w:rsidRDefault="006B53FE" w:rsidP="006B53FE">
      <w:pPr>
        <w:pStyle w:val="Heading1"/>
        <w:jc w:val="both"/>
        <w:rPr>
          <w:rFonts w:ascii="Calibri" w:hAnsi="Calibri" w:cs="Calibri"/>
        </w:rPr>
      </w:pPr>
      <w:r w:rsidRPr="006B53FE">
        <w:rPr>
          <w:rFonts w:ascii="Calibri" w:hAnsi="Calibri" w:cs="Calibri"/>
        </w:rPr>
        <w:t>Right to Withdraw</w:t>
      </w:r>
    </w:p>
    <w:p w14:paraId="02CE596C" w14:textId="77777777" w:rsidR="006B53FE" w:rsidRPr="006B53FE" w:rsidRDefault="006B53FE" w:rsidP="006B53FE">
      <w:pPr>
        <w:jc w:val="both"/>
        <w:rPr>
          <w:rFonts w:ascii="Calibri" w:hAnsi="Calibri" w:cs="Calibri"/>
        </w:rPr>
      </w:pPr>
    </w:p>
    <w:p w14:paraId="41493ADB" w14:textId="77777777"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t xml:space="preserve">At Lytham CE, we have taken the decision to teach the non-statutory element of sex education in Year 6 which is the part of the curriculum that extends beyond that detailed in the Science curriculum and the statutory health education objectives. This is a lesson where we introduce to the pupils about conception (how babies are made). This decision has been made in consultation with stakeholders and it was deemed appropriate to teach this in preparation for the children and their next stage of education as they begin secondary school. </w:t>
      </w:r>
    </w:p>
    <w:p w14:paraId="3163CD5C" w14:textId="77777777" w:rsidR="006B53FE" w:rsidRPr="006B53FE" w:rsidRDefault="006B53FE" w:rsidP="006B53FE">
      <w:pPr>
        <w:pStyle w:val="ListBullet"/>
        <w:numPr>
          <w:ilvl w:val="0"/>
          <w:numId w:val="0"/>
        </w:numPr>
        <w:jc w:val="both"/>
        <w:rPr>
          <w:rFonts w:ascii="Calibri" w:hAnsi="Calibri" w:cs="Calibri"/>
        </w:rPr>
      </w:pPr>
    </w:p>
    <w:p w14:paraId="5CCA1F2F" w14:textId="77777777"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t xml:space="preserve">The non-compulsory sex education lesson (conception) is a lesson that parents have the right to withdraw their child from. Requests for withdrawal can be made in writing to the headteacher who will then make contact with parents/carers and discuss the withdrawal from the lesson. For granted requests, alternative work will be provided for pupils taken from this lesson. </w:t>
      </w:r>
    </w:p>
    <w:p w14:paraId="511B22F8" w14:textId="77777777" w:rsidR="006B53FE" w:rsidRPr="006B53FE" w:rsidRDefault="006B53FE" w:rsidP="006B53FE">
      <w:pPr>
        <w:pStyle w:val="ListBullet"/>
        <w:numPr>
          <w:ilvl w:val="0"/>
          <w:numId w:val="0"/>
        </w:numPr>
        <w:jc w:val="both"/>
        <w:rPr>
          <w:rFonts w:ascii="Calibri" w:hAnsi="Calibri" w:cs="Calibri"/>
        </w:rPr>
      </w:pPr>
    </w:p>
    <w:p w14:paraId="19195638" w14:textId="77777777"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t xml:space="preserve">Parents do not have the right to withdraw from any statutory aspects of the health education </w:t>
      </w:r>
      <w:proofErr w:type="spellStart"/>
      <w:r w:rsidRPr="006B53FE">
        <w:rPr>
          <w:rFonts w:ascii="Calibri" w:hAnsi="Calibri" w:cs="Calibri"/>
        </w:rPr>
        <w:t>programme</w:t>
      </w:r>
      <w:proofErr w:type="spellEnd"/>
      <w:r w:rsidRPr="006B53FE">
        <w:rPr>
          <w:rFonts w:ascii="Calibri" w:hAnsi="Calibri" w:cs="Calibri"/>
        </w:rPr>
        <w:t xml:space="preserve"> which includes children learning about the changing adolescent body including physical and emotional changes. The resources that are used to deliver these units are from SCARF and have been developed to be age-appropriate for children. </w:t>
      </w:r>
    </w:p>
    <w:p w14:paraId="7C0D58D0" w14:textId="77777777" w:rsidR="006B53FE" w:rsidRPr="006B53FE" w:rsidRDefault="006B53FE" w:rsidP="006B53FE">
      <w:pPr>
        <w:pStyle w:val="ListBullet"/>
        <w:numPr>
          <w:ilvl w:val="0"/>
          <w:numId w:val="0"/>
        </w:numPr>
        <w:jc w:val="both"/>
        <w:rPr>
          <w:rFonts w:ascii="Calibri" w:hAnsi="Calibri" w:cs="Calibri"/>
        </w:rPr>
      </w:pPr>
    </w:p>
    <w:p w14:paraId="271525CA" w14:textId="77777777"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t xml:space="preserve">Parents are invited to view any materials that are being used and can contact school to arrange this. </w:t>
      </w:r>
    </w:p>
    <w:p w14:paraId="71578488" w14:textId="77777777" w:rsidR="006B53FE" w:rsidRPr="006B53FE" w:rsidRDefault="006B53FE" w:rsidP="006B53FE">
      <w:pPr>
        <w:pStyle w:val="Heading1"/>
        <w:jc w:val="both"/>
        <w:rPr>
          <w:rFonts w:ascii="Calibri" w:hAnsi="Calibri" w:cs="Calibri"/>
        </w:rPr>
      </w:pPr>
      <w:r w:rsidRPr="006B53FE">
        <w:rPr>
          <w:rFonts w:ascii="Calibri" w:hAnsi="Calibri" w:cs="Calibri"/>
        </w:rPr>
        <w:t>Delivery of the Curriculum</w:t>
      </w:r>
    </w:p>
    <w:p w14:paraId="4584408E" w14:textId="77777777" w:rsidR="006B53FE" w:rsidRPr="006B53FE" w:rsidRDefault="006B53FE" w:rsidP="006B53FE">
      <w:pPr>
        <w:pStyle w:val="ListBullet"/>
        <w:numPr>
          <w:ilvl w:val="0"/>
          <w:numId w:val="0"/>
        </w:numPr>
        <w:ind w:left="360" w:hanging="360"/>
        <w:jc w:val="both"/>
        <w:rPr>
          <w:rFonts w:ascii="Calibri" w:hAnsi="Calibri" w:cs="Calibri"/>
        </w:rPr>
      </w:pPr>
    </w:p>
    <w:p w14:paraId="7DAD57D5" w14:textId="77777777"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t xml:space="preserve">Lessons for PSHE education will be taught using the SCARF lesson plans on a weekly basis to ensure that all topics are covered and revisited as needed. These have been mapped out on a yearly overview and teachers are familiar on how to find these. </w:t>
      </w:r>
    </w:p>
    <w:p w14:paraId="7E0F74D2" w14:textId="77777777" w:rsidR="006B53FE" w:rsidRPr="006B53FE" w:rsidRDefault="006B53FE" w:rsidP="006B53FE">
      <w:pPr>
        <w:pStyle w:val="ListBullet"/>
        <w:numPr>
          <w:ilvl w:val="0"/>
          <w:numId w:val="0"/>
        </w:numPr>
        <w:jc w:val="both"/>
        <w:rPr>
          <w:rFonts w:ascii="Calibri" w:hAnsi="Calibri" w:cs="Calibri"/>
        </w:rPr>
      </w:pPr>
    </w:p>
    <w:p w14:paraId="3201929A" w14:textId="77777777"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t xml:space="preserve">In addition, we will aim to enhance the curriculum opportunities further with themed days and special events which will further add to the curriculum offer. </w:t>
      </w:r>
    </w:p>
    <w:p w14:paraId="0161F098" w14:textId="77777777" w:rsidR="006B53FE" w:rsidRPr="006B53FE" w:rsidRDefault="006B53FE" w:rsidP="006B53FE">
      <w:pPr>
        <w:pStyle w:val="ListBullet"/>
        <w:numPr>
          <w:ilvl w:val="0"/>
          <w:numId w:val="0"/>
        </w:numPr>
        <w:jc w:val="both"/>
        <w:rPr>
          <w:rFonts w:ascii="Calibri" w:hAnsi="Calibri" w:cs="Calibri"/>
        </w:rPr>
      </w:pPr>
    </w:p>
    <w:p w14:paraId="2557B81C" w14:textId="77777777"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lastRenderedPageBreak/>
        <w:t xml:space="preserve">There will be wider personal development opportunities throughout the wider curriculum in addition to the regularly timetabled lessons for PSHE. </w:t>
      </w:r>
    </w:p>
    <w:p w14:paraId="313EC930" w14:textId="77777777" w:rsidR="006B53FE" w:rsidRPr="006B53FE" w:rsidRDefault="006B53FE" w:rsidP="006B53FE">
      <w:pPr>
        <w:pStyle w:val="ListBullet"/>
        <w:numPr>
          <w:ilvl w:val="0"/>
          <w:numId w:val="0"/>
        </w:numPr>
        <w:jc w:val="both"/>
        <w:rPr>
          <w:rFonts w:ascii="Calibri" w:hAnsi="Calibri" w:cs="Calibri"/>
        </w:rPr>
      </w:pPr>
    </w:p>
    <w:p w14:paraId="50B91290" w14:textId="77777777"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t xml:space="preserve">Staff delivering the PSHE curriculum have had training on how to create a safe learning environment for PSHE discussions to take place. This includes sharing the agreed ground rules with the children and having an ask-it basket for children to raise questions. </w:t>
      </w:r>
    </w:p>
    <w:p w14:paraId="6709F185" w14:textId="77777777" w:rsidR="006B53FE" w:rsidRPr="006B53FE" w:rsidRDefault="006B53FE" w:rsidP="006B53FE">
      <w:pPr>
        <w:pStyle w:val="ListBullet"/>
        <w:numPr>
          <w:ilvl w:val="0"/>
          <w:numId w:val="0"/>
        </w:numPr>
        <w:jc w:val="both"/>
        <w:rPr>
          <w:rFonts w:ascii="Calibri" w:hAnsi="Calibri" w:cs="Calibri"/>
        </w:rPr>
      </w:pPr>
    </w:p>
    <w:p w14:paraId="03835D54" w14:textId="77777777"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t xml:space="preserve">If there is a question asked by a child that may be beyond the content for that year group, the staff delivering the lesson will direct this question to the ask-It basket and seek further support from the PSHE lead or SLT. Staff will agree on how to tackle the questions and, if appropriate, seek parent/career permission to address these. It may be that parents/carers would like support from school to answer tricky questions, and this can be put in place with discussions from staff. </w:t>
      </w:r>
    </w:p>
    <w:p w14:paraId="61A0031B" w14:textId="77777777" w:rsidR="006B53FE" w:rsidRPr="006B53FE" w:rsidRDefault="006B53FE" w:rsidP="006B53FE">
      <w:pPr>
        <w:pStyle w:val="ListBullet"/>
        <w:numPr>
          <w:ilvl w:val="0"/>
          <w:numId w:val="0"/>
        </w:numPr>
        <w:jc w:val="both"/>
        <w:rPr>
          <w:rFonts w:ascii="Calibri" w:hAnsi="Calibri" w:cs="Calibri"/>
        </w:rPr>
      </w:pPr>
    </w:p>
    <w:p w14:paraId="52A4075D" w14:textId="77777777"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t xml:space="preserve">As part of the training staff have on safeguarding annually, they are reminded on what to do should they witness a disclosure of any kind and will act in line with the safeguarding policy should this occur during a PSHE lesson. </w:t>
      </w:r>
    </w:p>
    <w:p w14:paraId="79BB4B7B" w14:textId="77777777" w:rsidR="006B53FE" w:rsidRPr="006B53FE" w:rsidRDefault="006B53FE" w:rsidP="006B53FE">
      <w:pPr>
        <w:pStyle w:val="ListBullet"/>
        <w:numPr>
          <w:ilvl w:val="0"/>
          <w:numId w:val="0"/>
        </w:numPr>
        <w:jc w:val="both"/>
        <w:rPr>
          <w:rFonts w:ascii="Calibri" w:hAnsi="Calibri" w:cs="Calibri"/>
        </w:rPr>
      </w:pPr>
    </w:p>
    <w:p w14:paraId="214B9F94" w14:textId="77777777"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t xml:space="preserve">On occasion, it may be that visitors attend school to support in the delivery of topics and PSHE related themes. This may be in addition to the lessons or as part of the curriculum mapping. All visitors who come to school will have been given the safeguarding information necessary and will have been checked to ensure that the content and delivery of it is age appropriate for the children involved. </w:t>
      </w:r>
    </w:p>
    <w:p w14:paraId="6D35A7D6" w14:textId="77777777" w:rsidR="006B53FE" w:rsidRPr="006B53FE" w:rsidRDefault="006B53FE" w:rsidP="006B53FE">
      <w:pPr>
        <w:pStyle w:val="ListBullet"/>
        <w:numPr>
          <w:ilvl w:val="0"/>
          <w:numId w:val="0"/>
        </w:numPr>
        <w:jc w:val="both"/>
        <w:rPr>
          <w:rFonts w:ascii="Calibri" w:hAnsi="Calibri" w:cs="Calibri"/>
        </w:rPr>
      </w:pPr>
    </w:p>
    <w:p w14:paraId="3E74A9FD" w14:textId="77777777" w:rsidR="006B53FE" w:rsidRPr="006B53FE" w:rsidRDefault="006B53FE" w:rsidP="006B53FE">
      <w:pPr>
        <w:pStyle w:val="1bodycopy10pt"/>
        <w:jc w:val="both"/>
        <w:rPr>
          <w:rFonts w:ascii="Calibri" w:hAnsi="Calibri" w:cs="Calibri"/>
          <w:b/>
          <w:color w:val="12263F"/>
          <w:sz w:val="22"/>
          <w:szCs w:val="22"/>
          <w:lang w:val="en-GB"/>
        </w:rPr>
      </w:pPr>
      <w:r w:rsidRPr="006B53FE">
        <w:rPr>
          <w:rFonts w:ascii="Calibri" w:hAnsi="Calibri" w:cs="Calibri"/>
          <w:b/>
          <w:color w:val="12263F"/>
          <w:sz w:val="22"/>
          <w:szCs w:val="22"/>
          <w:lang w:val="en-GB"/>
        </w:rPr>
        <w:t>Use of resources</w:t>
      </w:r>
    </w:p>
    <w:p w14:paraId="1CAA2275" w14:textId="77777777" w:rsidR="006B53FE" w:rsidRPr="006B53FE" w:rsidRDefault="006B53FE" w:rsidP="006B53FE">
      <w:pPr>
        <w:pStyle w:val="3Bulletedcopyblue"/>
        <w:numPr>
          <w:ilvl w:val="0"/>
          <w:numId w:val="0"/>
        </w:numPr>
        <w:jc w:val="both"/>
        <w:rPr>
          <w:rFonts w:ascii="Calibri" w:hAnsi="Calibri" w:cs="Calibri"/>
          <w:sz w:val="22"/>
          <w:szCs w:val="22"/>
          <w:lang w:val="en-GB"/>
        </w:rPr>
      </w:pPr>
      <w:r w:rsidRPr="006B53FE">
        <w:rPr>
          <w:rFonts w:ascii="Calibri" w:hAnsi="Calibri" w:cs="Calibri"/>
          <w:sz w:val="22"/>
          <w:szCs w:val="22"/>
          <w:lang w:val="en-GB"/>
        </w:rPr>
        <w:t xml:space="preserve">We </w:t>
      </w:r>
      <w:r w:rsidRPr="006B53FE">
        <w:rPr>
          <w:rFonts w:ascii="Calibri" w:hAnsi="Calibri" w:cs="Calibri"/>
          <w:b/>
          <w:sz w:val="22"/>
          <w:szCs w:val="22"/>
          <w:lang w:val="en-GB"/>
        </w:rPr>
        <w:t>will</w:t>
      </w:r>
      <w:r w:rsidRPr="006B53FE">
        <w:rPr>
          <w:rFonts w:ascii="Calibri" w:hAnsi="Calibri" w:cs="Calibri"/>
          <w:sz w:val="22"/>
          <w:szCs w:val="22"/>
          <w:lang w:val="en-GB"/>
        </w:rPr>
        <w:t xml:space="preserve"> consider whether any resources we plan to use:</w:t>
      </w:r>
    </w:p>
    <w:p w14:paraId="45F8AA49" w14:textId="77777777" w:rsidR="006B53FE" w:rsidRPr="006B53FE" w:rsidRDefault="006B53FE" w:rsidP="006B53FE">
      <w:pPr>
        <w:pStyle w:val="3Bulletedcopyblue"/>
        <w:numPr>
          <w:ilvl w:val="1"/>
          <w:numId w:val="4"/>
        </w:numPr>
        <w:jc w:val="both"/>
        <w:rPr>
          <w:rFonts w:ascii="Calibri" w:hAnsi="Calibri" w:cs="Calibri"/>
          <w:sz w:val="22"/>
          <w:szCs w:val="22"/>
          <w:lang w:val="en-GB"/>
        </w:rPr>
      </w:pPr>
      <w:r w:rsidRPr="006B53FE">
        <w:rPr>
          <w:rFonts w:ascii="Calibri" w:hAnsi="Calibri" w:cs="Calibri"/>
          <w:sz w:val="22"/>
          <w:szCs w:val="22"/>
          <w:lang w:val="en-GB"/>
        </w:rPr>
        <w:t>Are aligned with the teaching requirements set out in the statutory RSE guidance</w:t>
      </w:r>
    </w:p>
    <w:p w14:paraId="6FA98CCE" w14:textId="77777777" w:rsidR="006B53FE" w:rsidRPr="006B53FE" w:rsidRDefault="006B53FE" w:rsidP="006B53FE">
      <w:pPr>
        <w:pStyle w:val="3Bulletedcopyblue"/>
        <w:numPr>
          <w:ilvl w:val="1"/>
          <w:numId w:val="4"/>
        </w:numPr>
        <w:jc w:val="both"/>
        <w:rPr>
          <w:rFonts w:ascii="Calibri" w:hAnsi="Calibri" w:cs="Calibri"/>
          <w:sz w:val="22"/>
          <w:szCs w:val="22"/>
          <w:lang w:val="en-GB"/>
        </w:rPr>
      </w:pPr>
      <w:r w:rsidRPr="006B53FE">
        <w:rPr>
          <w:rFonts w:ascii="Calibri" w:hAnsi="Calibri" w:cs="Calibri"/>
          <w:sz w:val="22"/>
          <w:szCs w:val="22"/>
          <w:lang w:val="en-GB"/>
        </w:rPr>
        <w:t xml:space="preserve">Would support pupils in applying their knowledge in different contexts and settings </w:t>
      </w:r>
    </w:p>
    <w:p w14:paraId="568BB651" w14:textId="77777777" w:rsidR="006B53FE" w:rsidRPr="006B53FE" w:rsidRDefault="006B53FE" w:rsidP="006B53FE">
      <w:pPr>
        <w:pStyle w:val="3Bulletedcopyblue"/>
        <w:numPr>
          <w:ilvl w:val="1"/>
          <w:numId w:val="4"/>
        </w:numPr>
        <w:jc w:val="both"/>
        <w:rPr>
          <w:rFonts w:ascii="Calibri" w:hAnsi="Calibri" w:cs="Calibri"/>
          <w:sz w:val="22"/>
          <w:szCs w:val="22"/>
          <w:lang w:val="en-GB"/>
        </w:rPr>
      </w:pPr>
      <w:r w:rsidRPr="006B53FE">
        <w:rPr>
          <w:rFonts w:ascii="Calibri" w:hAnsi="Calibri" w:cs="Calibri"/>
          <w:sz w:val="22"/>
          <w:szCs w:val="22"/>
          <w:lang w:val="en-GB"/>
        </w:rPr>
        <w:t xml:space="preserve">Are age-appropriate, given the age, developmental stage and background of our pupils </w:t>
      </w:r>
    </w:p>
    <w:p w14:paraId="48DE2874" w14:textId="77777777" w:rsidR="006B53FE" w:rsidRPr="006B53FE" w:rsidRDefault="006B53FE" w:rsidP="006B53FE">
      <w:pPr>
        <w:pStyle w:val="3Bulletedcopyblue"/>
        <w:numPr>
          <w:ilvl w:val="1"/>
          <w:numId w:val="4"/>
        </w:numPr>
        <w:jc w:val="both"/>
        <w:rPr>
          <w:rFonts w:ascii="Calibri" w:hAnsi="Calibri" w:cs="Calibri"/>
          <w:sz w:val="22"/>
          <w:szCs w:val="22"/>
          <w:lang w:val="en-GB"/>
        </w:rPr>
      </w:pPr>
      <w:r w:rsidRPr="006B53FE">
        <w:rPr>
          <w:rFonts w:ascii="Calibri" w:hAnsi="Calibri" w:cs="Calibri"/>
          <w:sz w:val="22"/>
          <w:szCs w:val="22"/>
          <w:lang w:val="en-GB"/>
        </w:rPr>
        <w:t xml:space="preserve">Are evidence-based and contain robust facts and statistics </w:t>
      </w:r>
    </w:p>
    <w:p w14:paraId="0DC2BA9E" w14:textId="77777777" w:rsidR="006B53FE" w:rsidRPr="006B53FE" w:rsidRDefault="006B53FE" w:rsidP="006B53FE">
      <w:pPr>
        <w:pStyle w:val="3Bulletedcopyblue"/>
        <w:numPr>
          <w:ilvl w:val="1"/>
          <w:numId w:val="4"/>
        </w:numPr>
        <w:jc w:val="both"/>
        <w:rPr>
          <w:rFonts w:ascii="Calibri" w:hAnsi="Calibri" w:cs="Calibri"/>
          <w:sz w:val="22"/>
          <w:szCs w:val="22"/>
          <w:lang w:val="en-GB"/>
        </w:rPr>
      </w:pPr>
      <w:r w:rsidRPr="006B53FE">
        <w:rPr>
          <w:rFonts w:ascii="Calibri" w:hAnsi="Calibri" w:cs="Calibri"/>
          <w:sz w:val="22"/>
          <w:szCs w:val="22"/>
          <w:lang w:val="en-GB"/>
        </w:rPr>
        <w:t xml:space="preserve">Fit into our curriculum plan </w:t>
      </w:r>
    </w:p>
    <w:p w14:paraId="027DF606" w14:textId="77777777" w:rsidR="006B53FE" w:rsidRPr="006B53FE" w:rsidRDefault="006B53FE" w:rsidP="006B53FE">
      <w:pPr>
        <w:pStyle w:val="3Bulletedcopyblue"/>
        <w:numPr>
          <w:ilvl w:val="1"/>
          <w:numId w:val="4"/>
        </w:numPr>
        <w:jc w:val="both"/>
        <w:rPr>
          <w:rFonts w:ascii="Calibri" w:hAnsi="Calibri" w:cs="Calibri"/>
          <w:sz w:val="22"/>
          <w:szCs w:val="22"/>
          <w:lang w:val="en-GB"/>
        </w:rPr>
      </w:pPr>
      <w:r w:rsidRPr="006B53FE">
        <w:rPr>
          <w:rFonts w:ascii="Calibri" w:hAnsi="Calibri" w:cs="Calibri"/>
          <w:sz w:val="22"/>
          <w:szCs w:val="22"/>
          <w:lang w:val="en-GB"/>
        </w:rPr>
        <w:t>Are from credible sources</w:t>
      </w:r>
    </w:p>
    <w:p w14:paraId="3554079E" w14:textId="77777777" w:rsidR="006B53FE" w:rsidRPr="006B53FE" w:rsidRDefault="006B53FE" w:rsidP="006B53FE">
      <w:pPr>
        <w:pStyle w:val="3Bulletedcopyblue"/>
        <w:numPr>
          <w:ilvl w:val="1"/>
          <w:numId w:val="4"/>
        </w:numPr>
        <w:jc w:val="both"/>
        <w:rPr>
          <w:rFonts w:ascii="Calibri" w:hAnsi="Calibri" w:cs="Calibri"/>
          <w:sz w:val="22"/>
          <w:szCs w:val="22"/>
          <w:lang w:val="en-GB"/>
        </w:rPr>
      </w:pPr>
      <w:r w:rsidRPr="006B53FE">
        <w:rPr>
          <w:rFonts w:ascii="Calibri" w:hAnsi="Calibri" w:cs="Calibri"/>
          <w:sz w:val="22"/>
          <w:szCs w:val="22"/>
          <w:lang w:val="en-GB"/>
        </w:rPr>
        <w:t xml:space="preserve">Are compatible with effective teaching approaches </w:t>
      </w:r>
    </w:p>
    <w:p w14:paraId="73B4FE28" w14:textId="77777777" w:rsidR="006B53FE" w:rsidRPr="006B53FE" w:rsidRDefault="006B53FE" w:rsidP="006B53FE">
      <w:pPr>
        <w:pStyle w:val="3Bulletedcopyblue"/>
        <w:numPr>
          <w:ilvl w:val="1"/>
          <w:numId w:val="4"/>
        </w:numPr>
        <w:jc w:val="both"/>
        <w:rPr>
          <w:rFonts w:ascii="Calibri" w:hAnsi="Calibri" w:cs="Calibri"/>
          <w:sz w:val="22"/>
          <w:szCs w:val="22"/>
          <w:lang w:val="en-GB"/>
        </w:rPr>
      </w:pPr>
      <w:r w:rsidRPr="006B53FE">
        <w:rPr>
          <w:rFonts w:ascii="Calibri" w:hAnsi="Calibri" w:cs="Calibri"/>
          <w:sz w:val="22"/>
          <w:szCs w:val="22"/>
          <w:lang w:val="en-GB"/>
        </w:rPr>
        <w:t xml:space="preserve">Are sensitive to pupils’ experiences and won’t provoke distress  </w:t>
      </w:r>
    </w:p>
    <w:p w14:paraId="01873980" w14:textId="77777777" w:rsidR="006B53FE" w:rsidRPr="006B53FE" w:rsidRDefault="006B53FE" w:rsidP="006B53FE">
      <w:pPr>
        <w:pStyle w:val="ListBullet"/>
        <w:numPr>
          <w:ilvl w:val="0"/>
          <w:numId w:val="0"/>
        </w:numPr>
        <w:jc w:val="both"/>
        <w:rPr>
          <w:rFonts w:ascii="Calibri" w:hAnsi="Calibri" w:cs="Calibri"/>
        </w:rPr>
      </w:pPr>
    </w:p>
    <w:p w14:paraId="3BB58571" w14:textId="77777777" w:rsidR="006B53FE" w:rsidRPr="006B53FE" w:rsidRDefault="006B53FE" w:rsidP="006B53FE">
      <w:pPr>
        <w:pStyle w:val="Heading1"/>
        <w:jc w:val="both"/>
        <w:rPr>
          <w:rFonts w:ascii="Calibri" w:hAnsi="Calibri" w:cs="Calibri"/>
        </w:rPr>
      </w:pPr>
      <w:r w:rsidRPr="006B53FE">
        <w:rPr>
          <w:rFonts w:ascii="Calibri" w:hAnsi="Calibri" w:cs="Calibri"/>
        </w:rPr>
        <w:t>Inclusion and Equal Opportunities</w:t>
      </w:r>
    </w:p>
    <w:p w14:paraId="3DCD24C2" w14:textId="77777777" w:rsidR="006B53FE" w:rsidRPr="006B53FE" w:rsidRDefault="006B53FE" w:rsidP="006B53FE">
      <w:pPr>
        <w:pStyle w:val="1bodycopy10pt"/>
        <w:jc w:val="both"/>
        <w:rPr>
          <w:rFonts w:ascii="Calibri" w:hAnsi="Calibri" w:cs="Calibri"/>
          <w:b/>
          <w:color w:val="12263F"/>
          <w:sz w:val="24"/>
          <w:lang w:val="en-GB"/>
        </w:rPr>
      </w:pPr>
      <w:r w:rsidRPr="006B53FE">
        <w:rPr>
          <w:rFonts w:ascii="Calibri" w:hAnsi="Calibri" w:cs="Calibri"/>
          <w:b/>
          <w:color w:val="12263F"/>
          <w:sz w:val="24"/>
          <w:lang w:val="en-GB"/>
        </w:rPr>
        <w:t xml:space="preserve">Inclusivity </w:t>
      </w:r>
    </w:p>
    <w:p w14:paraId="0207EA37" w14:textId="77777777" w:rsidR="006B53FE" w:rsidRPr="006B53FE" w:rsidRDefault="006B53FE" w:rsidP="006B53FE">
      <w:pPr>
        <w:pStyle w:val="1bodycopy10pt"/>
        <w:jc w:val="both"/>
        <w:rPr>
          <w:rFonts w:ascii="Calibri" w:hAnsi="Calibri" w:cs="Calibri"/>
          <w:sz w:val="22"/>
          <w:szCs w:val="22"/>
        </w:rPr>
      </w:pPr>
      <w:r w:rsidRPr="006B53FE">
        <w:rPr>
          <w:rFonts w:ascii="Calibri" w:hAnsi="Calibri" w:cs="Calibri"/>
          <w:sz w:val="22"/>
          <w:szCs w:val="22"/>
        </w:rPr>
        <w:t xml:space="preserve">We will teach about topics within our curriculum in a manner that: </w:t>
      </w:r>
    </w:p>
    <w:p w14:paraId="04B0FB41" w14:textId="77777777" w:rsidR="006B53FE" w:rsidRPr="006B53FE" w:rsidRDefault="006B53FE" w:rsidP="006B53FE">
      <w:pPr>
        <w:pStyle w:val="3Bulletedcopyblue"/>
        <w:jc w:val="both"/>
        <w:rPr>
          <w:rFonts w:ascii="Calibri" w:hAnsi="Calibri" w:cs="Calibri"/>
        </w:rPr>
      </w:pPr>
      <w:r w:rsidRPr="006B53FE">
        <w:rPr>
          <w:rFonts w:ascii="Calibri" w:hAnsi="Calibri" w:cs="Calibri"/>
        </w:rPr>
        <w:t xml:space="preserve">Considers how a diverse range of pupils will relate to them </w:t>
      </w:r>
    </w:p>
    <w:p w14:paraId="14A393BB" w14:textId="77777777" w:rsidR="006B53FE" w:rsidRPr="006B53FE" w:rsidRDefault="006B53FE" w:rsidP="006B53FE">
      <w:pPr>
        <w:pStyle w:val="3Bulletedcopyblue"/>
        <w:jc w:val="both"/>
        <w:rPr>
          <w:rFonts w:ascii="Calibri" w:hAnsi="Calibri" w:cs="Calibri"/>
          <w:sz w:val="22"/>
          <w:szCs w:val="22"/>
        </w:rPr>
      </w:pPr>
      <w:r w:rsidRPr="006B53FE">
        <w:rPr>
          <w:rFonts w:ascii="Calibri" w:hAnsi="Calibri" w:cs="Calibri"/>
          <w:sz w:val="22"/>
          <w:szCs w:val="22"/>
        </w:rPr>
        <w:lastRenderedPageBreak/>
        <w:t>Is sensitive to all pupils’ experiences</w:t>
      </w:r>
    </w:p>
    <w:p w14:paraId="6267305C" w14:textId="77777777" w:rsidR="006B53FE" w:rsidRPr="006B53FE" w:rsidRDefault="006B53FE" w:rsidP="006B53FE">
      <w:pPr>
        <w:pStyle w:val="3Bulletedcopyblue"/>
        <w:jc w:val="both"/>
        <w:rPr>
          <w:rFonts w:ascii="Calibri" w:hAnsi="Calibri" w:cs="Calibri"/>
          <w:sz w:val="22"/>
          <w:szCs w:val="22"/>
        </w:rPr>
      </w:pPr>
      <w:r w:rsidRPr="006B53FE">
        <w:rPr>
          <w:rFonts w:ascii="Calibri" w:hAnsi="Calibri" w:cs="Calibri"/>
          <w:sz w:val="22"/>
          <w:szCs w:val="22"/>
        </w:rPr>
        <w:t xml:space="preserve">During lessons, makes pupils feel: </w:t>
      </w:r>
    </w:p>
    <w:p w14:paraId="2BB7164C" w14:textId="77777777" w:rsidR="006B53FE" w:rsidRPr="006B53FE" w:rsidRDefault="006B53FE" w:rsidP="006B53FE">
      <w:pPr>
        <w:pStyle w:val="3Bulletedcopyblue"/>
        <w:numPr>
          <w:ilvl w:val="1"/>
          <w:numId w:val="4"/>
        </w:numPr>
        <w:jc w:val="both"/>
        <w:rPr>
          <w:rFonts w:ascii="Calibri" w:hAnsi="Calibri" w:cs="Calibri"/>
          <w:sz w:val="22"/>
          <w:szCs w:val="22"/>
        </w:rPr>
      </w:pPr>
      <w:r w:rsidRPr="006B53FE">
        <w:rPr>
          <w:rFonts w:ascii="Calibri" w:hAnsi="Calibri" w:cs="Calibri"/>
          <w:sz w:val="22"/>
          <w:szCs w:val="22"/>
        </w:rPr>
        <w:t xml:space="preserve">Safe and supported </w:t>
      </w:r>
    </w:p>
    <w:p w14:paraId="29DF2DBD" w14:textId="77777777" w:rsidR="006B53FE" w:rsidRPr="006B53FE" w:rsidRDefault="006B53FE" w:rsidP="006B53FE">
      <w:pPr>
        <w:pStyle w:val="3Bulletedcopyblue"/>
        <w:numPr>
          <w:ilvl w:val="1"/>
          <w:numId w:val="4"/>
        </w:numPr>
        <w:jc w:val="both"/>
        <w:rPr>
          <w:rFonts w:ascii="Calibri" w:hAnsi="Calibri" w:cs="Calibri"/>
          <w:sz w:val="22"/>
          <w:szCs w:val="22"/>
        </w:rPr>
      </w:pPr>
      <w:r w:rsidRPr="006B53FE">
        <w:rPr>
          <w:rFonts w:ascii="Calibri" w:hAnsi="Calibri" w:cs="Calibri"/>
          <w:sz w:val="22"/>
          <w:szCs w:val="22"/>
        </w:rPr>
        <w:t>Able to engage with the key messages</w:t>
      </w:r>
    </w:p>
    <w:p w14:paraId="71EA741D" w14:textId="77777777" w:rsidR="006B53FE" w:rsidRPr="006B53FE" w:rsidRDefault="006B53FE" w:rsidP="006B53FE">
      <w:pPr>
        <w:pStyle w:val="3Bulletedcopyblue"/>
        <w:numPr>
          <w:ilvl w:val="0"/>
          <w:numId w:val="0"/>
        </w:numPr>
        <w:jc w:val="both"/>
        <w:rPr>
          <w:rFonts w:ascii="Calibri" w:hAnsi="Calibri" w:cs="Calibri"/>
          <w:sz w:val="22"/>
          <w:szCs w:val="22"/>
        </w:rPr>
      </w:pPr>
      <w:r w:rsidRPr="006B53FE">
        <w:rPr>
          <w:rFonts w:ascii="Calibri" w:hAnsi="Calibri" w:cs="Calibri"/>
          <w:sz w:val="22"/>
          <w:szCs w:val="22"/>
        </w:rPr>
        <w:t xml:space="preserve">We will also: </w:t>
      </w:r>
    </w:p>
    <w:p w14:paraId="4A756F2D" w14:textId="77777777" w:rsidR="006B53FE" w:rsidRPr="006B53FE" w:rsidRDefault="006B53FE" w:rsidP="006B53FE">
      <w:pPr>
        <w:pStyle w:val="3Bulletedcopyblue"/>
        <w:jc w:val="both"/>
        <w:rPr>
          <w:rFonts w:ascii="Calibri" w:hAnsi="Calibri" w:cs="Calibri"/>
          <w:sz w:val="22"/>
          <w:szCs w:val="22"/>
        </w:rPr>
      </w:pPr>
      <w:r w:rsidRPr="006B53FE">
        <w:rPr>
          <w:rFonts w:ascii="Calibri" w:hAnsi="Calibri" w:cs="Calibri"/>
          <w:sz w:val="22"/>
          <w:szCs w:val="22"/>
        </w:rPr>
        <w:t xml:space="preserve">Make sure that pupils learn about these topics in an environment that’s appropriate for them, for example in: </w:t>
      </w:r>
    </w:p>
    <w:p w14:paraId="1636E7E5" w14:textId="77777777" w:rsidR="006B53FE" w:rsidRPr="006B53FE" w:rsidRDefault="006B53FE" w:rsidP="006B53FE">
      <w:pPr>
        <w:pStyle w:val="3Bulletedcopyblue"/>
        <w:numPr>
          <w:ilvl w:val="1"/>
          <w:numId w:val="4"/>
        </w:numPr>
        <w:jc w:val="both"/>
        <w:rPr>
          <w:rFonts w:ascii="Calibri" w:hAnsi="Calibri" w:cs="Calibri"/>
          <w:sz w:val="22"/>
          <w:szCs w:val="22"/>
        </w:rPr>
      </w:pPr>
      <w:r w:rsidRPr="006B53FE">
        <w:rPr>
          <w:rFonts w:ascii="Calibri" w:hAnsi="Calibri" w:cs="Calibri"/>
          <w:sz w:val="22"/>
          <w:szCs w:val="22"/>
        </w:rPr>
        <w:t xml:space="preserve">A whole-class setting </w:t>
      </w:r>
    </w:p>
    <w:p w14:paraId="536AE7CC" w14:textId="77777777" w:rsidR="006B53FE" w:rsidRPr="006B53FE" w:rsidRDefault="006B53FE" w:rsidP="006B53FE">
      <w:pPr>
        <w:pStyle w:val="3Bulletedcopyblue"/>
        <w:numPr>
          <w:ilvl w:val="1"/>
          <w:numId w:val="4"/>
        </w:numPr>
        <w:jc w:val="both"/>
        <w:rPr>
          <w:rFonts w:ascii="Calibri" w:hAnsi="Calibri" w:cs="Calibri"/>
          <w:sz w:val="22"/>
          <w:szCs w:val="22"/>
        </w:rPr>
      </w:pPr>
      <w:r w:rsidRPr="006B53FE">
        <w:rPr>
          <w:rFonts w:ascii="Calibri" w:hAnsi="Calibri" w:cs="Calibri"/>
          <w:sz w:val="22"/>
          <w:szCs w:val="22"/>
        </w:rPr>
        <w:t>Small groups or targeted sessions</w:t>
      </w:r>
    </w:p>
    <w:p w14:paraId="474B725F" w14:textId="77777777" w:rsidR="006B53FE" w:rsidRPr="006B53FE" w:rsidRDefault="006B53FE" w:rsidP="006B53FE">
      <w:pPr>
        <w:pStyle w:val="3Bulletedcopyblue"/>
        <w:numPr>
          <w:ilvl w:val="1"/>
          <w:numId w:val="4"/>
        </w:numPr>
        <w:jc w:val="both"/>
        <w:rPr>
          <w:rFonts w:ascii="Calibri" w:hAnsi="Calibri" w:cs="Calibri"/>
          <w:sz w:val="22"/>
          <w:szCs w:val="22"/>
        </w:rPr>
      </w:pPr>
      <w:r w:rsidRPr="006B53FE">
        <w:rPr>
          <w:rFonts w:ascii="Calibri" w:hAnsi="Calibri" w:cs="Calibri"/>
          <w:sz w:val="22"/>
          <w:szCs w:val="22"/>
        </w:rPr>
        <w:t xml:space="preserve">1-to-1 discussions </w:t>
      </w:r>
    </w:p>
    <w:p w14:paraId="346F8A9E" w14:textId="77777777" w:rsidR="006B53FE" w:rsidRPr="006B53FE" w:rsidRDefault="006B53FE" w:rsidP="006B53FE">
      <w:pPr>
        <w:pStyle w:val="3Bulletedcopyblue"/>
        <w:numPr>
          <w:ilvl w:val="1"/>
          <w:numId w:val="4"/>
        </w:numPr>
        <w:jc w:val="both"/>
        <w:rPr>
          <w:rFonts w:ascii="Calibri" w:hAnsi="Calibri" w:cs="Calibri"/>
          <w:sz w:val="22"/>
          <w:szCs w:val="22"/>
        </w:rPr>
      </w:pPr>
      <w:r w:rsidRPr="006B53FE">
        <w:rPr>
          <w:rFonts w:ascii="Calibri" w:hAnsi="Calibri" w:cs="Calibri"/>
          <w:sz w:val="22"/>
          <w:szCs w:val="22"/>
        </w:rPr>
        <w:t>Digital formats</w:t>
      </w:r>
    </w:p>
    <w:p w14:paraId="36259CA7" w14:textId="77777777" w:rsidR="006B53FE" w:rsidRPr="006B53FE" w:rsidRDefault="006B53FE" w:rsidP="006B53FE">
      <w:pPr>
        <w:pStyle w:val="3Bulletedcopyblue"/>
        <w:jc w:val="both"/>
        <w:rPr>
          <w:rFonts w:ascii="Calibri" w:hAnsi="Calibri" w:cs="Calibri"/>
          <w:sz w:val="22"/>
          <w:szCs w:val="22"/>
        </w:rPr>
      </w:pPr>
      <w:r w:rsidRPr="006B53FE">
        <w:rPr>
          <w:rFonts w:ascii="Calibri" w:hAnsi="Calibri" w:cs="Calibri"/>
          <w:sz w:val="22"/>
          <w:szCs w:val="22"/>
        </w:rPr>
        <w:t xml:space="preserve">Give careful consideration to the level of differentiation needed </w:t>
      </w:r>
    </w:p>
    <w:p w14:paraId="5BF7708F" w14:textId="77777777" w:rsidR="006B53FE" w:rsidRPr="006B53FE" w:rsidRDefault="006B53FE" w:rsidP="006B53FE">
      <w:pPr>
        <w:pStyle w:val="3Bulletedcopyblue"/>
        <w:numPr>
          <w:ilvl w:val="0"/>
          <w:numId w:val="0"/>
        </w:numPr>
        <w:ind w:left="596" w:hanging="170"/>
        <w:jc w:val="both"/>
        <w:rPr>
          <w:rFonts w:ascii="Calibri" w:hAnsi="Calibri" w:cs="Calibri"/>
          <w:sz w:val="22"/>
          <w:szCs w:val="22"/>
        </w:rPr>
      </w:pPr>
    </w:p>
    <w:p w14:paraId="3EA5F923" w14:textId="77777777" w:rsidR="006B53FE" w:rsidRPr="006B53FE" w:rsidRDefault="006B53FE" w:rsidP="006B53FE">
      <w:pPr>
        <w:pStyle w:val="3Bulletedcopyblue"/>
        <w:numPr>
          <w:ilvl w:val="0"/>
          <w:numId w:val="0"/>
        </w:numPr>
        <w:jc w:val="both"/>
        <w:rPr>
          <w:rFonts w:ascii="Calibri" w:hAnsi="Calibri" w:cs="Calibri"/>
          <w:sz w:val="22"/>
          <w:szCs w:val="22"/>
        </w:rPr>
      </w:pPr>
      <w:r w:rsidRPr="006B53FE">
        <w:rPr>
          <w:rFonts w:ascii="Calibri" w:hAnsi="Calibri" w:cs="Calibri"/>
          <w:sz w:val="22"/>
          <w:szCs w:val="22"/>
        </w:rPr>
        <w:t xml:space="preserve">Children with SEND needs are supported in PSHE as in any other subject in that content is adapted to suit their individual needs and the sessions and resources are developed to ensure that they can access lessons appropriately.  Some identified children may require further support on certain aspects of PSHE and these will be identified and supported as appropriate in line with the SEND approaches for wider teaching and learning. </w:t>
      </w:r>
    </w:p>
    <w:p w14:paraId="00538FBB" w14:textId="77777777" w:rsidR="006B53FE" w:rsidRPr="006B53FE" w:rsidRDefault="006B53FE" w:rsidP="006B53FE">
      <w:pPr>
        <w:pStyle w:val="3Bulletedcopyblue"/>
        <w:numPr>
          <w:ilvl w:val="0"/>
          <w:numId w:val="0"/>
        </w:numPr>
        <w:ind w:left="284"/>
        <w:jc w:val="both"/>
        <w:rPr>
          <w:rFonts w:ascii="Calibri" w:hAnsi="Calibri" w:cs="Calibri"/>
          <w:sz w:val="22"/>
          <w:szCs w:val="22"/>
        </w:rPr>
      </w:pPr>
    </w:p>
    <w:p w14:paraId="20BDAE82" w14:textId="77777777" w:rsidR="006B53FE" w:rsidRPr="006B53FE" w:rsidRDefault="006B53FE" w:rsidP="006B53FE">
      <w:pPr>
        <w:pStyle w:val="NormalWeb"/>
        <w:shd w:val="clear" w:color="auto" w:fill="FFFFFF"/>
        <w:spacing w:before="0" w:beforeAutospacing="0" w:after="0" w:afterAutospacing="0"/>
        <w:jc w:val="both"/>
        <w:rPr>
          <w:rFonts w:ascii="Calibri" w:hAnsi="Calibri" w:cs="Calibri"/>
          <w:sz w:val="22"/>
          <w:szCs w:val="22"/>
          <w:u w:val="single"/>
        </w:rPr>
      </w:pPr>
      <w:r w:rsidRPr="006B53FE">
        <w:rPr>
          <w:rFonts w:ascii="Calibri" w:hAnsi="Calibri" w:cs="Calibri"/>
          <w:sz w:val="22"/>
          <w:szCs w:val="22"/>
          <w:u w:val="single"/>
        </w:rPr>
        <w:t xml:space="preserve">Learning not specifically linked to the RSE curriculum </w:t>
      </w:r>
    </w:p>
    <w:p w14:paraId="27DC8633" w14:textId="77777777" w:rsidR="006B53FE" w:rsidRPr="006B53FE" w:rsidRDefault="006B53FE" w:rsidP="006B53FE">
      <w:pPr>
        <w:pStyle w:val="NormalWeb"/>
        <w:shd w:val="clear" w:color="auto" w:fill="FFFFFF"/>
        <w:spacing w:before="0" w:beforeAutospacing="0" w:after="0" w:afterAutospacing="0"/>
        <w:jc w:val="both"/>
        <w:rPr>
          <w:rFonts w:ascii="Calibri" w:hAnsi="Calibri" w:cs="Calibri"/>
          <w:sz w:val="22"/>
          <w:szCs w:val="22"/>
        </w:rPr>
      </w:pPr>
      <w:r w:rsidRPr="006B53FE">
        <w:rPr>
          <w:rFonts w:ascii="Calibri" w:hAnsi="Calibri" w:cs="Calibri"/>
          <w:sz w:val="22"/>
          <w:szCs w:val="22"/>
        </w:rPr>
        <w:t>We will always have the well-being of our young people at the heart of our curriculum and this includes working with children; individuals, groups, classes or year groups on specific topics that may arise.  Anything of a sensitive nature will be communicated to parents and carers beforehand.</w:t>
      </w:r>
    </w:p>
    <w:p w14:paraId="521513A4" w14:textId="77777777" w:rsidR="006B53FE" w:rsidRPr="006B53FE" w:rsidRDefault="006B53FE" w:rsidP="006B53FE">
      <w:pPr>
        <w:pStyle w:val="NormalWeb"/>
        <w:shd w:val="clear" w:color="auto" w:fill="FFFFFF"/>
        <w:spacing w:before="0" w:beforeAutospacing="0" w:after="0" w:afterAutospacing="0"/>
        <w:jc w:val="both"/>
        <w:rPr>
          <w:rFonts w:ascii="Calibri" w:hAnsi="Calibri" w:cs="Calibri"/>
          <w:sz w:val="22"/>
          <w:szCs w:val="22"/>
        </w:rPr>
      </w:pPr>
    </w:p>
    <w:p w14:paraId="0D9F4E80" w14:textId="77777777" w:rsidR="006B53FE" w:rsidRPr="006B53FE" w:rsidRDefault="006B53FE" w:rsidP="006B53FE">
      <w:pPr>
        <w:pStyle w:val="Heading1"/>
        <w:jc w:val="both"/>
        <w:rPr>
          <w:rFonts w:ascii="Calibri" w:hAnsi="Calibri" w:cs="Calibri"/>
        </w:rPr>
      </w:pPr>
      <w:r w:rsidRPr="006B53FE">
        <w:rPr>
          <w:rFonts w:ascii="Calibri" w:hAnsi="Calibri" w:cs="Calibri"/>
        </w:rPr>
        <w:t>Roles and Responsibilities</w:t>
      </w:r>
    </w:p>
    <w:p w14:paraId="339348C3" w14:textId="77777777" w:rsidR="006B53FE" w:rsidRPr="006B53FE" w:rsidRDefault="006B53FE" w:rsidP="006B53FE">
      <w:pPr>
        <w:pStyle w:val="Subhead2"/>
        <w:jc w:val="both"/>
        <w:rPr>
          <w:rFonts w:ascii="Calibri" w:hAnsi="Calibri" w:cs="Calibri"/>
          <w:sz w:val="22"/>
          <w:szCs w:val="22"/>
          <w:lang w:val="en-GB"/>
        </w:rPr>
      </w:pPr>
      <w:r w:rsidRPr="006B53FE">
        <w:rPr>
          <w:rFonts w:ascii="Calibri" w:hAnsi="Calibri" w:cs="Calibri"/>
          <w:sz w:val="22"/>
          <w:szCs w:val="22"/>
          <w:lang w:val="en-GB"/>
        </w:rPr>
        <w:t>The governing board</w:t>
      </w:r>
    </w:p>
    <w:p w14:paraId="345B2686" w14:textId="77777777" w:rsidR="006B53FE" w:rsidRPr="006B53FE" w:rsidRDefault="006B53FE" w:rsidP="006B53FE">
      <w:pPr>
        <w:pStyle w:val="1bodycopy10pt"/>
        <w:jc w:val="both"/>
        <w:rPr>
          <w:rFonts w:ascii="Calibri" w:hAnsi="Calibri" w:cs="Calibri"/>
          <w:sz w:val="22"/>
          <w:szCs w:val="22"/>
          <w:lang w:val="en-GB"/>
        </w:rPr>
      </w:pPr>
      <w:r w:rsidRPr="006B53FE">
        <w:rPr>
          <w:rFonts w:ascii="Calibri" w:hAnsi="Calibri" w:cs="Calibri"/>
          <w:sz w:val="22"/>
          <w:szCs w:val="22"/>
          <w:lang w:val="en-GB"/>
        </w:rPr>
        <w:t xml:space="preserve">The governing board will approve the PSHE/RSE policy and hold the headteacher to account for its effective implementation. </w:t>
      </w:r>
    </w:p>
    <w:p w14:paraId="27E1B9AC" w14:textId="77777777" w:rsidR="006B53FE" w:rsidRPr="006B53FE" w:rsidRDefault="006B53FE" w:rsidP="006B53FE">
      <w:pPr>
        <w:pStyle w:val="Subhead2"/>
        <w:jc w:val="both"/>
        <w:rPr>
          <w:rFonts w:ascii="Calibri" w:hAnsi="Calibri" w:cs="Calibri"/>
          <w:sz w:val="22"/>
          <w:szCs w:val="22"/>
          <w:lang w:val="en-GB"/>
        </w:rPr>
      </w:pPr>
      <w:r w:rsidRPr="006B53FE">
        <w:rPr>
          <w:rFonts w:ascii="Calibri" w:hAnsi="Calibri" w:cs="Calibri"/>
          <w:sz w:val="22"/>
          <w:szCs w:val="22"/>
          <w:lang w:val="en-GB"/>
        </w:rPr>
        <w:t>The headteacher</w:t>
      </w:r>
    </w:p>
    <w:p w14:paraId="199CD0E8" w14:textId="77777777" w:rsidR="006B53FE" w:rsidRPr="006B53FE" w:rsidRDefault="006B53FE" w:rsidP="006B53FE">
      <w:pPr>
        <w:pStyle w:val="1bodycopy10pt"/>
        <w:jc w:val="both"/>
        <w:rPr>
          <w:rFonts w:ascii="Calibri" w:hAnsi="Calibri" w:cs="Calibri"/>
          <w:sz w:val="22"/>
          <w:szCs w:val="22"/>
          <w:lang w:val="en-GB"/>
        </w:rPr>
      </w:pPr>
      <w:r w:rsidRPr="006B53FE">
        <w:rPr>
          <w:rFonts w:ascii="Calibri" w:hAnsi="Calibri" w:cs="Calibri"/>
          <w:sz w:val="22"/>
          <w:szCs w:val="22"/>
          <w:lang w:val="en-GB"/>
        </w:rPr>
        <w:t xml:space="preserve">The headteacher is responsible for ensuring that PSHE/RSE is taught consistently across the school through regular updates with the PSHE lead, and for managing requests to withdraw pupils from [non-statutory/non-science] components of RSE. The head teacher is also responsible for ensuring that the teaching and learning of PSHE sits within the standards of school and aligns with the policy expectations. </w:t>
      </w:r>
    </w:p>
    <w:p w14:paraId="30070A75" w14:textId="77777777" w:rsidR="006B53FE" w:rsidRPr="006B53FE" w:rsidRDefault="006B53FE" w:rsidP="006B53FE">
      <w:pPr>
        <w:pStyle w:val="1bodycopy10pt"/>
        <w:jc w:val="both"/>
        <w:rPr>
          <w:rFonts w:ascii="Calibri" w:hAnsi="Calibri" w:cs="Calibri"/>
          <w:sz w:val="22"/>
          <w:szCs w:val="22"/>
          <w:lang w:val="en-GB"/>
        </w:rPr>
      </w:pPr>
    </w:p>
    <w:p w14:paraId="1928EA7F" w14:textId="77777777" w:rsidR="006B53FE" w:rsidRPr="006B53FE" w:rsidRDefault="006B53FE" w:rsidP="006B53FE">
      <w:pPr>
        <w:pStyle w:val="1bodycopy10pt"/>
        <w:jc w:val="both"/>
        <w:rPr>
          <w:rFonts w:ascii="Calibri" w:hAnsi="Calibri" w:cs="Calibri"/>
          <w:b/>
          <w:bCs/>
          <w:sz w:val="22"/>
          <w:szCs w:val="22"/>
          <w:lang w:val="en-GB"/>
        </w:rPr>
      </w:pPr>
      <w:r w:rsidRPr="006B53FE">
        <w:rPr>
          <w:rFonts w:ascii="Calibri" w:hAnsi="Calibri" w:cs="Calibri"/>
          <w:b/>
          <w:bCs/>
          <w:sz w:val="22"/>
          <w:szCs w:val="22"/>
          <w:lang w:val="en-GB"/>
        </w:rPr>
        <w:t>PSHE Lead</w:t>
      </w:r>
    </w:p>
    <w:p w14:paraId="51B8C242" w14:textId="77777777" w:rsidR="006B53FE" w:rsidRPr="006B53FE" w:rsidRDefault="006B53FE" w:rsidP="006B53FE">
      <w:pPr>
        <w:pStyle w:val="Subhead2"/>
        <w:jc w:val="both"/>
        <w:rPr>
          <w:rFonts w:ascii="Calibri" w:hAnsi="Calibri" w:cs="Calibri"/>
          <w:b w:val="0"/>
          <w:bCs/>
          <w:sz w:val="22"/>
          <w:szCs w:val="22"/>
          <w:lang w:val="en-GB"/>
        </w:rPr>
      </w:pPr>
      <w:r w:rsidRPr="006B53FE">
        <w:rPr>
          <w:rFonts w:ascii="Calibri" w:hAnsi="Calibri" w:cs="Calibri"/>
          <w:b w:val="0"/>
          <w:bCs/>
          <w:sz w:val="22"/>
          <w:szCs w:val="22"/>
          <w:lang w:val="en-GB"/>
        </w:rPr>
        <w:lastRenderedPageBreak/>
        <w:t xml:space="preserve">Is responsible for the development of the curriculum and policy which will then be consulted on with wider stakeholders and for ensuring the implementation of the resources that have been approached. They are responsible for the review of the policy and for the subject monitoring. </w:t>
      </w:r>
    </w:p>
    <w:p w14:paraId="380139B1" w14:textId="77777777" w:rsidR="006B53FE" w:rsidRPr="006B53FE" w:rsidRDefault="006B53FE" w:rsidP="006B53FE">
      <w:pPr>
        <w:pStyle w:val="Subhead2"/>
        <w:jc w:val="both"/>
        <w:rPr>
          <w:rFonts w:ascii="Calibri" w:hAnsi="Calibri" w:cs="Calibri"/>
          <w:sz w:val="22"/>
          <w:szCs w:val="22"/>
          <w:lang w:val="en-GB"/>
        </w:rPr>
      </w:pPr>
      <w:r w:rsidRPr="006B53FE">
        <w:rPr>
          <w:rFonts w:ascii="Calibri" w:hAnsi="Calibri" w:cs="Calibri"/>
          <w:sz w:val="22"/>
          <w:szCs w:val="22"/>
          <w:lang w:val="en-GB"/>
        </w:rPr>
        <w:t>Staff</w:t>
      </w:r>
    </w:p>
    <w:p w14:paraId="220EFB5E" w14:textId="77777777" w:rsidR="006B53FE" w:rsidRPr="006B53FE" w:rsidRDefault="006B53FE" w:rsidP="006B53FE">
      <w:pPr>
        <w:pStyle w:val="1bodycopy10pt"/>
        <w:jc w:val="both"/>
        <w:rPr>
          <w:rFonts w:ascii="Calibri" w:hAnsi="Calibri" w:cs="Calibri"/>
          <w:sz w:val="22"/>
          <w:szCs w:val="22"/>
          <w:lang w:val="en-GB"/>
        </w:rPr>
      </w:pPr>
      <w:r w:rsidRPr="006B53FE">
        <w:rPr>
          <w:rFonts w:ascii="Calibri" w:hAnsi="Calibri" w:cs="Calibri"/>
          <w:sz w:val="22"/>
          <w:szCs w:val="22"/>
          <w:lang w:val="en-GB"/>
        </w:rPr>
        <w:t>Staff are responsible for:</w:t>
      </w:r>
    </w:p>
    <w:p w14:paraId="33CE043D" w14:textId="77777777" w:rsidR="006B53FE" w:rsidRPr="006B53FE" w:rsidRDefault="006B53FE" w:rsidP="006B53FE">
      <w:pPr>
        <w:pStyle w:val="3Bulletedcopyblue"/>
        <w:jc w:val="both"/>
        <w:rPr>
          <w:rFonts w:ascii="Calibri" w:hAnsi="Calibri" w:cs="Calibri"/>
          <w:sz w:val="22"/>
          <w:szCs w:val="22"/>
          <w:lang w:val="en-GB"/>
        </w:rPr>
      </w:pPr>
      <w:r w:rsidRPr="006B53FE">
        <w:rPr>
          <w:rFonts w:ascii="Calibri" w:hAnsi="Calibri" w:cs="Calibri"/>
          <w:sz w:val="22"/>
          <w:szCs w:val="22"/>
          <w:lang w:val="en-GB"/>
        </w:rPr>
        <w:t>Delivering PSHE/RSE in a sensitive way</w:t>
      </w:r>
    </w:p>
    <w:p w14:paraId="01856FC1" w14:textId="77777777" w:rsidR="006B53FE" w:rsidRPr="006B53FE" w:rsidRDefault="006B53FE" w:rsidP="006B53FE">
      <w:pPr>
        <w:pStyle w:val="3Bulletedcopyblue"/>
        <w:jc w:val="both"/>
        <w:rPr>
          <w:rFonts w:ascii="Calibri" w:hAnsi="Calibri" w:cs="Calibri"/>
          <w:sz w:val="22"/>
          <w:szCs w:val="22"/>
          <w:lang w:val="en-GB"/>
        </w:rPr>
      </w:pPr>
      <w:r w:rsidRPr="006B53FE">
        <w:rPr>
          <w:rFonts w:ascii="Calibri" w:hAnsi="Calibri" w:cs="Calibri"/>
          <w:sz w:val="22"/>
          <w:szCs w:val="22"/>
          <w:lang w:val="en-GB"/>
        </w:rPr>
        <w:t>Modelling positive attitudes to PSHE/RSE</w:t>
      </w:r>
    </w:p>
    <w:p w14:paraId="771CFF8C" w14:textId="77777777" w:rsidR="006B53FE" w:rsidRPr="006B53FE" w:rsidRDefault="006B53FE" w:rsidP="006B53FE">
      <w:pPr>
        <w:pStyle w:val="3Bulletedcopyblue"/>
        <w:jc w:val="both"/>
        <w:rPr>
          <w:rFonts w:ascii="Calibri" w:hAnsi="Calibri" w:cs="Calibri"/>
          <w:sz w:val="22"/>
          <w:szCs w:val="22"/>
          <w:lang w:val="en-GB"/>
        </w:rPr>
      </w:pPr>
      <w:r w:rsidRPr="006B53FE">
        <w:rPr>
          <w:rFonts w:ascii="Calibri" w:hAnsi="Calibri" w:cs="Calibri"/>
          <w:sz w:val="22"/>
          <w:szCs w:val="22"/>
          <w:lang w:val="en-GB"/>
        </w:rPr>
        <w:t>Monitoring progress of children through their learning</w:t>
      </w:r>
    </w:p>
    <w:p w14:paraId="2E84A628" w14:textId="77777777" w:rsidR="006B53FE" w:rsidRPr="006B53FE" w:rsidRDefault="006B53FE" w:rsidP="006B53FE">
      <w:pPr>
        <w:pStyle w:val="3Bulletedcopyblue"/>
        <w:jc w:val="both"/>
        <w:rPr>
          <w:rFonts w:ascii="Calibri" w:hAnsi="Calibri" w:cs="Calibri"/>
          <w:sz w:val="22"/>
          <w:szCs w:val="22"/>
          <w:lang w:val="en-GB"/>
        </w:rPr>
      </w:pPr>
      <w:r w:rsidRPr="006B53FE">
        <w:rPr>
          <w:rFonts w:ascii="Calibri" w:hAnsi="Calibri" w:cs="Calibri"/>
          <w:sz w:val="22"/>
          <w:szCs w:val="22"/>
          <w:lang w:val="en-GB"/>
        </w:rPr>
        <w:t>Responding to the needs of individual pupils</w:t>
      </w:r>
    </w:p>
    <w:p w14:paraId="31E71B22" w14:textId="77777777" w:rsidR="006B53FE" w:rsidRPr="006B53FE" w:rsidRDefault="006B53FE" w:rsidP="006B53FE">
      <w:pPr>
        <w:pStyle w:val="3Bulletedcopyblue"/>
        <w:jc w:val="both"/>
        <w:rPr>
          <w:rFonts w:ascii="Calibri" w:hAnsi="Calibri" w:cs="Calibri"/>
          <w:sz w:val="22"/>
          <w:szCs w:val="22"/>
          <w:lang w:val="en-GB"/>
        </w:rPr>
      </w:pPr>
      <w:r w:rsidRPr="006B53FE">
        <w:rPr>
          <w:rFonts w:ascii="Calibri" w:hAnsi="Calibri" w:cs="Calibri"/>
          <w:sz w:val="22"/>
          <w:szCs w:val="22"/>
          <w:lang w:val="en-GB"/>
        </w:rPr>
        <w:t>Responding appropriately to pupils whose parents wish them to be withdrawn from the [non-statutory/non-science] components of  PSHE/RSE</w:t>
      </w:r>
    </w:p>
    <w:p w14:paraId="0A08AF96" w14:textId="77777777" w:rsidR="006B53FE" w:rsidRPr="006B53FE" w:rsidRDefault="006B53FE" w:rsidP="006B53FE">
      <w:pPr>
        <w:pStyle w:val="1bodycopy"/>
        <w:jc w:val="both"/>
        <w:rPr>
          <w:rFonts w:ascii="Calibri" w:hAnsi="Calibri" w:cs="Calibri"/>
          <w:sz w:val="22"/>
          <w:szCs w:val="22"/>
        </w:rPr>
      </w:pPr>
      <w:r w:rsidRPr="006B53FE">
        <w:rPr>
          <w:rFonts w:ascii="Calibri" w:hAnsi="Calibri" w:cs="Calibri"/>
          <w:sz w:val="22"/>
          <w:szCs w:val="22"/>
        </w:rPr>
        <w:t>Staff do not have the right to opt out of teaching PSHE/RSE. Staff who have concerns about teaching PSHE/RSE are encouraged to discuss this with the headteacher.</w:t>
      </w:r>
    </w:p>
    <w:p w14:paraId="0A44C4DE" w14:textId="77777777" w:rsidR="006B53FE" w:rsidRPr="006B53FE" w:rsidRDefault="006B53FE" w:rsidP="006B53FE">
      <w:pPr>
        <w:pStyle w:val="3Bulletedcopyblue"/>
        <w:numPr>
          <w:ilvl w:val="0"/>
          <w:numId w:val="0"/>
        </w:numPr>
        <w:jc w:val="both"/>
        <w:rPr>
          <w:rFonts w:ascii="Calibri" w:hAnsi="Calibri" w:cs="Calibri"/>
          <w:sz w:val="22"/>
          <w:szCs w:val="22"/>
          <w:lang w:val="en-GB"/>
        </w:rPr>
      </w:pPr>
      <w:r w:rsidRPr="006B53FE">
        <w:rPr>
          <w:rFonts w:ascii="Calibri" w:hAnsi="Calibri" w:cs="Calibri"/>
          <w:sz w:val="22"/>
          <w:szCs w:val="22"/>
          <w:lang w:val="en-GB"/>
        </w:rPr>
        <w:t>All teaching staff have a responsibility to teach PSHE/RSE.</w:t>
      </w:r>
    </w:p>
    <w:p w14:paraId="0B41350B" w14:textId="77777777" w:rsidR="006B53FE" w:rsidRPr="006B53FE" w:rsidRDefault="006B53FE" w:rsidP="006B53FE">
      <w:pPr>
        <w:pStyle w:val="Subhead2"/>
        <w:jc w:val="both"/>
        <w:rPr>
          <w:rFonts w:ascii="Calibri" w:hAnsi="Calibri" w:cs="Calibri"/>
          <w:sz w:val="22"/>
          <w:szCs w:val="22"/>
          <w:lang w:val="en-GB"/>
        </w:rPr>
      </w:pPr>
      <w:r w:rsidRPr="006B53FE">
        <w:rPr>
          <w:rFonts w:ascii="Calibri" w:hAnsi="Calibri" w:cs="Calibri"/>
          <w:sz w:val="22"/>
          <w:szCs w:val="22"/>
          <w:lang w:val="en-GB"/>
        </w:rPr>
        <w:t xml:space="preserve"> Pupils</w:t>
      </w:r>
    </w:p>
    <w:p w14:paraId="5F9CA9E8" w14:textId="77777777" w:rsidR="006B53FE" w:rsidRPr="006B53FE" w:rsidRDefault="006B53FE" w:rsidP="006B53FE">
      <w:pPr>
        <w:pStyle w:val="1bodycopy10pt"/>
        <w:jc w:val="both"/>
        <w:rPr>
          <w:rFonts w:ascii="Calibri" w:hAnsi="Calibri" w:cs="Calibri"/>
          <w:sz w:val="22"/>
          <w:szCs w:val="22"/>
        </w:rPr>
      </w:pPr>
      <w:r w:rsidRPr="006B53FE">
        <w:rPr>
          <w:rFonts w:ascii="Calibri" w:hAnsi="Calibri" w:cs="Calibri"/>
          <w:sz w:val="22"/>
          <w:szCs w:val="22"/>
        </w:rPr>
        <w:t>Pupils are expected to engage fully in PSHE/RSE and, when discussing issues related to PSHE/RSE, treat others with respect and sensitivity.</w:t>
      </w:r>
    </w:p>
    <w:p w14:paraId="182F0AFE" w14:textId="77777777" w:rsidR="006B53FE" w:rsidRPr="006B53FE" w:rsidRDefault="006B53FE" w:rsidP="006B53FE">
      <w:pPr>
        <w:pStyle w:val="Heading1"/>
        <w:jc w:val="both"/>
        <w:rPr>
          <w:rFonts w:ascii="Calibri" w:hAnsi="Calibri" w:cs="Calibri"/>
        </w:rPr>
      </w:pPr>
      <w:r w:rsidRPr="006B53FE">
        <w:rPr>
          <w:rFonts w:ascii="Calibri" w:hAnsi="Calibri" w:cs="Calibri"/>
        </w:rPr>
        <w:t>Parental Engagement</w:t>
      </w:r>
    </w:p>
    <w:p w14:paraId="5FC5605A" w14:textId="77777777"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t xml:space="preserve">Parents have been shared the policy and have access to a parent link for the SCARF website to look at in more detail if they wish. School communicate with parents throughout the year about what is being taught and the yearly overview is available in appendix 1. </w:t>
      </w:r>
    </w:p>
    <w:p w14:paraId="320E51BC" w14:textId="77777777" w:rsidR="006B53FE" w:rsidRPr="006B53FE" w:rsidRDefault="006B53FE" w:rsidP="006B53FE">
      <w:pPr>
        <w:pStyle w:val="ListBullet"/>
        <w:numPr>
          <w:ilvl w:val="0"/>
          <w:numId w:val="0"/>
        </w:numPr>
        <w:jc w:val="both"/>
        <w:rPr>
          <w:rFonts w:ascii="Calibri" w:hAnsi="Calibri" w:cs="Calibri"/>
        </w:rPr>
      </w:pPr>
    </w:p>
    <w:p w14:paraId="6A62687E" w14:textId="77777777"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t xml:space="preserve">Further to this, parents are welcome to request to view any materials being used to teach the PSHE/RSE curriculum and can do so by making contact with the school. </w:t>
      </w:r>
    </w:p>
    <w:p w14:paraId="5C4FA9C0" w14:textId="77777777" w:rsidR="006B53FE" w:rsidRPr="006B53FE" w:rsidRDefault="006B53FE" w:rsidP="006B53FE">
      <w:pPr>
        <w:pStyle w:val="Heading1"/>
        <w:jc w:val="both"/>
        <w:rPr>
          <w:rFonts w:ascii="Calibri" w:hAnsi="Calibri" w:cs="Calibri"/>
        </w:rPr>
      </w:pPr>
      <w:r w:rsidRPr="006B53FE">
        <w:rPr>
          <w:rFonts w:ascii="Calibri" w:hAnsi="Calibri" w:cs="Calibri"/>
        </w:rPr>
        <w:t>Monitoring and Evaluation</w:t>
      </w:r>
    </w:p>
    <w:p w14:paraId="77300DE1" w14:textId="77777777" w:rsidR="006B53FE" w:rsidRPr="006B53FE" w:rsidRDefault="006B53FE" w:rsidP="006B53FE">
      <w:pPr>
        <w:pStyle w:val="ListBullet"/>
        <w:numPr>
          <w:ilvl w:val="0"/>
          <w:numId w:val="0"/>
        </w:numPr>
        <w:ind w:left="360" w:hanging="360"/>
        <w:jc w:val="both"/>
        <w:rPr>
          <w:rFonts w:ascii="Calibri" w:hAnsi="Calibri" w:cs="Calibri"/>
        </w:rPr>
      </w:pPr>
    </w:p>
    <w:p w14:paraId="0991567F" w14:textId="77777777"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t xml:space="preserve">Evidence of work is collected throughout school using individual PSHE books. These are used to support the monitoring and evaluation of the effectiveness of the curriculum throughout the year by the PSHE lead. In addition, pupil voice will support this evaluation allowing for the children's voice to be heard and incorporated into the wider monitoring of the subject. </w:t>
      </w:r>
    </w:p>
    <w:p w14:paraId="27AFED07" w14:textId="77777777" w:rsidR="006B53FE" w:rsidRPr="006B53FE" w:rsidRDefault="006B53FE" w:rsidP="006B53FE">
      <w:pPr>
        <w:pStyle w:val="ListBullet"/>
        <w:numPr>
          <w:ilvl w:val="0"/>
          <w:numId w:val="0"/>
        </w:numPr>
        <w:jc w:val="both"/>
        <w:rPr>
          <w:rFonts w:ascii="Calibri" w:hAnsi="Calibri" w:cs="Calibri"/>
        </w:rPr>
      </w:pPr>
    </w:p>
    <w:p w14:paraId="2324E370" w14:textId="77777777"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t xml:space="preserve">In addition, using opportunities to monitor and evaluate the effectiveness of the subject will in turn allow for further CPD to be delivered for staff to ensure their confidence in the delivery of topics. </w:t>
      </w:r>
    </w:p>
    <w:p w14:paraId="5935F483" w14:textId="77777777" w:rsidR="006B53FE" w:rsidRPr="006B53FE" w:rsidRDefault="006B53FE" w:rsidP="006B53FE">
      <w:pPr>
        <w:pStyle w:val="Heading1"/>
        <w:jc w:val="both"/>
        <w:rPr>
          <w:rFonts w:ascii="Calibri" w:hAnsi="Calibri" w:cs="Calibri"/>
        </w:rPr>
      </w:pPr>
      <w:r w:rsidRPr="006B53FE">
        <w:rPr>
          <w:rFonts w:ascii="Calibri" w:hAnsi="Calibri" w:cs="Calibri"/>
        </w:rPr>
        <w:lastRenderedPageBreak/>
        <w:t>Legal and Statutory Framework</w:t>
      </w:r>
    </w:p>
    <w:p w14:paraId="05F2219B" w14:textId="77777777" w:rsidR="006B53FE" w:rsidRPr="006B53FE" w:rsidRDefault="006B53FE" w:rsidP="006B53FE">
      <w:pPr>
        <w:jc w:val="both"/>
        <w:rPr>
          <w:rFonts w:ascii="Calibri" w:hAnsi="Calibri" w:cs="Calibri"/>
        </w:rPr>
      </w:pPr>
      <w:r w:rsidRPr="006B53FE">
        <w:rPr>
          <w:rFonts w:ascii="Calibri" w:hAnsi="Calibri" w:cs="Calibri"/>
        </w:rPr>
        <w:t xml:space="preserve">This policy should be read in conjunction with other school policies detailed below and aligns with the stator and legal frameworks noted here: </w:t>
      </w:r>
    </w:p>
    <w:p w14:paraId="34FFECE2" w14:textId="77777777" w:rsidR="006B53FE" w:rsidRPr="006B53FE" w:rsidRDefault="006B53FE" w:rsidP="006B53FE">
      <w:pPr>
        <w:pStyle w:val="ListBullet"/>
        <w:jc w:val="both"/>
        <w:rPr>
          <w:rFonts w:ascii="Calibri" w:hAnsi="Calibri" w:cs="Calibri"/>
        </w:rPr>
      </w:pPr>
      <w:r w:rsidRPr="006B53FE">
        <w:rPr>
          <w:rFonts w:ascii="Calibri" w:hAnsi="Calibri" w:cs="Calibri"/>
        </w:rPr>
        <w:t>Education Act 1996</w:t>
      </w:r>
    </w:p>
    <w:p w14:paraId="592F6F12" w14:textId="77777777" w:rsidR="006B53FE" w:rsidRPr="006B53FE" w:rsidRDefault="006B53FE" w:rsidP="006B53FE">
      <w:pPr>
        <w:pStyle w:val="ListBullet"/>
        <w:jc w:val="both"/>
        <w:rPr>
          <w:rFonts w:ascii="Calibri" w:hAnsi="Calibri" w:cs="Calibri"/>
        </w:rPr>
      </w:pPr>
      <w:r w:rsidRPr="006B53FE">
        <w:rPr>
          <w:rFonts w:ascii="Calibri" w:hAnsi="Calibri" w:cs="Calibri"/>
        </w:rPr>
        <w:t>Children and Social Work Act 2017</w:t>
      </w:r>
    </w:p>
    <w:p w14:paraId="0BC4DEA2" w14:textId="77777777" w:rsidR="006B53FE" w:rsidRPr="006B53FE" w:rsidRDefault="006B53FE" w:rsidP="006B53FE">
      <w:pPr>
        <w:pStyle w:val="ListBullet"/>
        <w:jc w:val="both"/>
        <w:rPr>
          <w:rFonts w:ascii="Calibri" w:hAnsi="Calibri" w:cs="Calibri"/>
        </w:rPr>
      </w:pPr>
      <w:r w:rsidRPr="006B53FE">
        <w:rPr>
          <w:rFonts w:ascii="Calibri" w:hAnsi="Calibri" w:cs="Calibri"/>
        </w:rPr>
        <w:t>Equality Act 2010</w:t>
      </w:r>
    </w:p>
    <w:p w14:paraId="1A9D9F35" w14:textId="77777777" w:rsidR="006B53FE" w:rsidRPr="006B53FE" w:rsidRDefault="006B53FE" w:rsidP="006B53FE">
      <w:pPr>
        <w:pStyle w:val="ListBullet"/>
        <w:jc w:val="both"/>
        <w:rPr>
          <w:rFonts w:ascii="Calibri" w:hAnsi="Calibri" w:cs="Calibri"/>
        </w:rPr>
      </w:pPr>
      <w:r w:rsidRPr="006B53FE">
        <w:rPr>
          <w:rFonts w:ascii="Calibri" w:hAnsi="Calibri" w:cs="Calibri"/>
        </w:rPr>
        <w:t>DfE Statutory Guidance on RSE and Health Education (2019)</w:t>
      </w:r>
    </w:p>
    <w:p w14:paraId="2BF16A21" w14:textId="77777777" w:rsidR="006B53FE" w:rsidRPr="006B53FE" w:rsidRDefault="006B53FE" w:rsidP="006B53FE">
      <w:pPr>
        <w:pStyle w:val="ListBullet"/>
        <w:jc w:val="both"/>
        <w:rPr>
          <w:rFonts w:ascii="Calibri" w:hAnsi="Calibri" w:cs="Calibri"/>
        </w:rPr>
      </w:pPr>
      <w:r w:rsidRPr="006B53FE">
        <w:rPr>
          <w:rFonts w:ascii="Calibri" w:hAnsi="Calibri" w:cs="Calibri"/>
        </w:rPr>
        <w:t>Keeping Children Safe in Education (2024)</w:t>
      </w:r>
    </w:p>
    <w:p w14:paraId="67813E77" w14:textId="77777777" w:rsidR="006B53FE" w:rsidRPr="006B53FE" w:rsidRDefault="006B53FE" w:rsidP="006B53FE">
      <w:pPr>
        <w:pStyle w:val="ListBullet"/>
        <w:numPr>
          <w:ilvl w:val="0"/>
          <w:numId w:val="0"/>
        </w:numPr>
        <w:jc w:val="both"/>
        <w:rPr>
          <w:rFonts w:ascii="Calibri" w:hAnsi="Calibri" w:cs="Calibri"/>
        </w:rPr>
      </w:pPr>
    </w:p>
    <w:p w14:paraId="64464A33" w14:textId="77777777" w:rsidR="006B53FE" w:rsidRPr="006B53FE" w:rsidRDefault="006B53FE" w:rsidP="006B53FE">
      <w:pPr>
        <w:pStyle w:val="ListBullet"/>
        <w:numPr>
          <w:ilvl w:val="0"/>
          <w:numId w:val="0"/>
        </w:numPr>
        <w:jc w:val="both"/>
        <w:rPr>
          <w:rFonts w:ascii="Calibri" w:hAnsi="Calibri" w:cs="Calibri"/>
          <w:b/>
          <w:bCs/>
        </w:rPr>
      </w:pPr>
      <w:r w:rsidRPr="006B53FE">
        <w:rPr>
          <w:rFonts w:ascii="Calibri" w:hAnsi="Calibri" w:cs="Calibri"/>
          <w:b/>
          <w:bCs/>
        </w:rPr>
        <w:t>School Policies:</w:t>
      </w:r>
    </w:p>
    <w:p w14:paraId="779960BD" w14:textId="77777777" w:rsidR="006B53FE" w:rsidRPr="006B53FE" w:rsidRDefault="006B53FE" w:rsidP="006B53FE">
      <w:pPr>
        <w:pStyle w:val="ListBullet"/>
        <w:numPr>
          <w:ilvl w:val="0"/>
          <w:numId w:val="0"/>
        </w:numPr>
        <w:jc w:val="both"/>
        <w:rPr>
          <w:rFonts w:ascii="Calibri" w:hAnsi="Calibri" w:cs="Calibri"/>
        </w:rPr>
      </w:pPr>
    </w:p>
    <w:p w14:paraId="5221272C" w14:textId="77777777"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t>Child Protection and Safeguarding Policy</w:t>
      </w:r>
    </w:p>
    <w:p w14:paraId="5CE8AE35" w14:textId="77777777"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t>Prevent Strategy</w:t>
      </w:r>
    </w:p>
    <w:p w14:paraId="656FFE52" w14:textId="77777777"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t>Online Safety Policy</w:t>
      </w:r>
    </w:p>
    <w:p w14:paraId="147C6C2E" w14:textId="77777777"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t>RE Policy</w:t>
      </w:r>
    </w:p>
    <w:p w14:paraId="044ED2C4" w14:textId="77777777"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t>SEND policy</w:t>
      </w:r>
    </w:p>
    <w:p w14:paraId="5EF86991" w14:textId="77777777"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t>Single Equalities Policy</w:t>
      </w:r>
    </w:p>
    <w:p w14:paraId="7AF6BAA3" w14:textId="77777777"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t>Supporting Behaviour Policy</w:t>
      </w:r>
    </w:p>
    <w:p w14:paraId="6662ECAF" w14:textId="77777777" w:rsidR="006B53FE" w:rsidRPr="006B53FE" w:rsidRDefault="006B53FE" w:rsidP="006B53FE">
      <w:pPr>
        <w:pStyle w:val="ListBullet"/>
        <w:numPr>
          <w:ilvl w:val="0"/>
          <w:numId w:val="0"/>
        </w:numPr>
        <w:ind w:left="360" w:hanging="360"/>
        <w:jc w:val="both"/>
        <w:rPr>
          <w:rFonts w:ascii="Calibri" w:hAnsi="Calibri" w:cs="Calibri"/>
        </w:rPr>
      </w:pPr>
      <w:r w:rsidRPr="006B53FE">
        <w:rPr>
          <w:rFonts w:ascii="Calibri" w:hAnsi="Calibri" w:cs="Calibri"/>
        </w:rPr>
        <w:t>Science Subject Policy</w:t>
      </w:r>
    </w:p>
    <w:p w14:paraId="7C1EDDF2" w14:textId="77777777" w:rsidR="006B53FE" w:rsidRPr="006B53FE" w:rsidRDefault="006B53FE" w:rsidP="006B53FE">
      <w:pPr>
        <w:pStyle w:val="Heading1"/>
        <w:jc w:val="both"/>
        <w:rPr>
          <w:rFonts w:ascii="Calibri" w:hAnsi="Calibri" w:cs="Calibri"/>
        </w:rPr>
      </w:pPr>
      <w:r w:rsidRPr="006B53FE">
        <w:rPr>
          <w:rFonts w:ascii="Calibri" w:hAnsi="Calibri" w:cs="Calibri"/>
        </w:rPr>
        <w:t>Policy Review</w:t>
      </w:r>
    </w:p>
    <w:p w14:paraId="47358E17" w14:textId="77777777" w:rsidR="006B53FE" w:rsidRPr="006B53FE" w:rsidRDefault="006B53FE" w:rsidP="006B53FE">
      <w:pPr>
        <w:pStyle w:val="ListBullet"/>
        <w:numPr>
          <w:ilvl w:val="0"/>
          <w:numId w:val="0"/>
        </w:numPr>
        <w:ind w:left="360" w:hanging="360"/>
        <w:jc w:val="both"/>
        <w:rPr>
          <w:rFonts w:ascii="Calibri" w:hAnsi="Calibri" w:cs="Calibri"/>
        </w:rPr>
      </w:pPr>
    </w:p>
    <w:p w14:paraId="6C98E7E3" w14:textId="77777777"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t xml:space="preserve">This policy will be reviewed and put out for consultation on a bi-annual basis unless there is significant change made to any of the statutory documents or changes to materials that would require an early review. </w:t>
      </w:r>
    </w:p>
    <w:p w14:paraId="4104E002" w14:textId="77777777"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t xml:space="preserve">The PSHE lead is responsible for the review of the policy with this being shared with wider stakeholders then Governors for ratification. </w:t>
      </w:r>
    </w:p>
    <w:p w14:paraId="73127FF8" w14:textId="77777777" w:rsidR="006B53FE" w:rsidRPr="006B53FE" w:rsidRDefault="006B53FE" w:rsidP="006B53FE">
      <w:pPr>
        <w:pStyle w:val="ListBullet"/>
        <w:numPr>
          <w:ilvl w:val="0"/>
          <w:numId w:val="0"/>
        </w:numPr>
        <w:jc w:val="both"/>
        <w:rPr>
          <w:rFonts w:ascii="Calibri" w:hAnsi="Calibri" w:cs="Calibri"/>
        </w:rPr>
      </w:pPr>
    </w:p>
    <w:p w14:paraId="27C445BB" w14:textId="77777777" w:rsidR="006B53FE" w:rsidRPr="006B53FE" w:rsidRDefault="006B53FE" w:rsidP="006B53FE">
      <w:pPr>
        <w:pStyle w:val="ListBullet"/>
        <w:numPr>
          <w:ilvl w:val="0"/>
          <w:numId w:val="0"/>
        </w:numPr>
        <w:jc w:val="both"/>
        <w:rPr>
          <w:rFonts w:ascii="Calibri" w:hAnsi="Calibri" w:cs="Calibri"/>
          <w:b/>
          <w:bCs/>
        </w:rPr>
      </w:pPr>
      <w:r w:rsidRPr="006B53FE">
        <w:rPr>
          <w:rFonts w:ascii="Calibri" w:hAnsi="Calibri" w:cs="Calibri"/>
          <w:b/>
          <w:bCs/>
        </w:rPr>
        <w:t xml:space="preserve">Date of next review: </w:t>
      </w:r>
    </w:p>
    <w:p w14:paraId="2FB3DB7F" w14:textId="77777777"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t>Summer 2027</w:t>
      </w:r>
    </w:p>
    <w:p w14:paraId="21F85255" w14:textId="77777777" w:rsidR="006B53FE" w:rsidRPr="006B53FE" w:rsidRDefault="006B53FE" w:rsidP="006B53FE">
      <w:pPr>
        <w:pStyle w:val="ListBullet"/>
        <w:numPr>
          <w:ilvl w:val="0"/>
          <w:numId w:val="0"/>
        </w:numPr>
        <w:jc w:val="both"/>
        <w:rPr>
          <w:rFonts w:ascii="Calibri" w:hAnsi="Calibri" w:cs="Calibri"/>
        </w:rPr>
      </w:pPr>
    </w:p>
    <w:p w14:paraId="4E7B4D63" w14:textId="77777777"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t>Signed: ________________________________  (PSHE LEAD) Date: ________________</w:t>
      </w:r>
    </w:p>
    <w:p w14:paraId="6B54A5E1" w14:textId="77777777"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t>Signed: ________________________________  (Headteacher) Date: ________________</w:t>
      </w:r>
    </w:p>
    <w:p w14:paraId="296C9D8E" w14:textId="77777777" w:rsidR="006B53FE" w:rsidRPr="006B53FE" w:rsidRDefault="006B53FE" w:rsidP="006B53FE">
      <w:pPr>
        <w:pStyle w:val="ListBullet"/>
        <w:numPr>
          <w:ilvl w:val="0"/>
          <w:numId w:val="0"/>
        </w:numPr>
        <w:jc w:val="both"/>
        <w:rPr>
          <w:rFonts w:ascii="Calibri" w:hAnsi="Calibri" w:cs="Calibri"/>
        </w:rPr>
      </w:pPr>
    </w:p>
    <w:p w14:paraId="46E50AF4" w14:textId="77777777"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t>Date Approved by Governors:  __________________________</w:t>
      </w:r>
    </w:p>
    <w:p w14:paraId="5BE21F96" w14:textId="77777777" w:rsidR="006B53FE" w:rsidRPr="006B53FE" w:rsidRDefault="006B53FE" w:rsidP="006B53FE">
      <w:pPr>
        <w:pStyle w:val="Heading1"/>
        <w:jc w:val="both"/>
        <w:rPr>
          <w:rFonts w:ascii="Calibri" w:hAnsi="Calibri" w:cs="Calibri"/>
        </w:rPr>
      </w:pPr>
    </w:p>
    <w:p w14:paraId="0CE29B61" w14:textId="77777777" w:rsidR="006B53FE" w:rsidRPr="006B53FE" w:rsidRDefault="006B53FE" w:rsidP="006B53FE">
      <w:pPr>
        <w:pStyle w:val="Heading1"/>
        <w:jc w:val="both"/>
        <w:rPr>
          <w:rFonts w:ascii="Calibri" w:hAnsi="Calibri" w:cs="Calibri"/>
        </w:rPr>
      </w:pPr>
    </w:p>
    <w:p w14:paraId="6C6FA291" w14:textId="77777777" w:rsidR="006B53FE" w:rsidRPr="006B53FE" w:rsidRDefault="006B53FE" w:rsidP="006B53FE">
      <w:pPr>
        <w:pStyle w:val="Heading1"/>
        <w:jc w:val="both"/>
        <w:rPr>
          <w:rFonts w:ascii="Calibri" w:hAnsi="Calibri" w:cs="Calibri"/>
        </w:rPr>
      </w:pPr>
      <w:r w:rsidRPr="006B53FE">
        <w:rPr>
          <w:rFonts w:ascii="Calibri" w:hAnsi="Calibri" w:cs="Calibri"/>
        </w:rPr>
        <w:t>Appendices</w:t>
      </w:r>
    </w:p>
    <w:p w14:paraId="11BC75B6" w14:textId="77777777" w:rsidR="006B53FE" w:rsidRPr="006B53FE" w:rsidRDefault="006B53FE" w:rsidP="006B53FE">
      <w:pPr>
        <w:pStyle w:val="ListBullet"/>
        <w:numPr>
          <w:ilvl w:val="0"/>
          <w:numId w:val="0"/>
        </w:numPr>
        <w:ind w:left="360" w:hanging="360"/>
        <w:jc w:val="both"/>
        <w:rPr>
          <w:rFonts w:ascii="Calibri" w:hAnsi="Calibri" w:cs="Calibri"/>
        </w:rPr>
      </w:pPr>
      <w:r w:rsidRPr="006B53FE">
        <w:rPr>
          <w:rFonts w:ascii="Calibri" w:hAnsi="Calibri" w:cs="Calibri"/>
        </w:rPr>
        <w:t>Appendix 1: Curriculum Overview:</w:t>
      </w:r>
    </w:p>
    <w:p w14:paraId="05FC834A" w14:textId="77777777" w:rsidR="006B53FE" w:rsidRPr="006B53FE" w:rsidRDefault="006B53FE" w:rsidP="006B53FE">
      <w:pPr>
        <w:jc w:val="both"/>
        <w:rPr>
          <w:rFonts w:ascii="Calibri" w:hAnsi="Calibri" w:cs="Calibri"/>
        </w:rPr>
      </w:pPr>
      <w:r w:rsidRPr="006B53FE">
        <w:rPr>
          <w:rFonts w:ascii="Calibri" w:hAnsi="Calibri" w:cs="Calibri"/>
          <w:noProof/>
          <w:lang w:val="en-GB" w:eastAsia="en-GB"/>
        </w:rPr>
        <w:drawing>
          <wp:inline distT="0" distB="0" distL="0" distR="0" wp14:anchorId="197401D5" wp14:editId="1277182E">
            <wp:extent cx="5943600" cy="2084630"/>
            <wp:effectExtent l="0" t="0" r="0" b="0"/>
            <wp:docPr id="1809260213" name="Picture 1" descr="A white shee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260213" name="Picture 1" descr="A white sheet with black text&#10;&#10;AI-generated content may be incorrect."/>
                    <pic:cNvPicPr/>
                  </pic:nvPicPr>
                  <pic:blipFill rotWithShape="1">
                    <a:blip r:embed="rId8"/>
                    <a:srcRect t="25406"/>
                    <a:stretch/>
                  </pic:blipFill>
                  <pic:spPr bwMode="auto">
                    <a:xfrm>
                      <a:off x="0" y="0"/>
                      <a:ext cx="5943600" cy="2084630"/>
                    </a:xfrm>
                    <a:prstGeom prst="rect">
                      <a:avLst/>
                    </a:prstGeom>
                    <a:ln>
                      <a:noFill/>
                    </a:ln>
                    <a:extLst>
                      <a:ext uri="{53640926-AAD7-44D8-BBD7-CCE9431645EC}">
                        <a14:shadowObscured xmlns:a14="http://schemas.microsoft.com/office/drawing/2010/main"/>
                      </a:ext>
                    </a:extLst>
                  </pic:spPr>
                </pic:pic>
              </a:graphicData>
            </a:graphic>
          </wp:inline>
        </w:drawing>
      </w:r>
      <w:r w:rsidRPr="006B53FE">
        <w:rPr>
          <w:rFonts w:ascii="Calibri" w:hAnsi="Calibri" w:cs="Calibri"/>
        </w:rPr>
        <w:br w:type="page"/>
      </w:r>
    </w:p>
    <w:p w14:paraId="43455BE4" w14:textId="77777777" w:rsidR="006B53FE" w:rsidRPr="006B53FE" w:rsidRDefault="006B53FE" w:rsidP="006B53FE">
      <w:pPr>
        <w:pStyle w:val="Heading3"/>
        <w:jc w:val="both"/>
        <w:rPr>
          <w:rFonts w:ascii="Calibri" w:hAnsi="Calibri" w:cs="Calibri"/>
          <w:sz w:val="24"/>
          <w:szCs w:val="24"/>
        </w:rPr>
      </w:pPr>
      <w:bookmarkStart w:id="0" w:name="_Toc11230580"/>
      <w:r w:rsidRPr="006B53FE">
        <w:rPr>
          <w:rFonts w:ascii="Calibri" w:hAnsi="Calibri" w:cs="Calibri"/>
          <w:sz w:val="24"/>
          <w:szCs w:val="24"/>
        </w:rPr>
        <w:lastRenderedPageBreak/>
        <w:t>Appendix 2: Parent form: withdrawal from sex education within RSE</w:t>
      </w:r>
      <w:bookmarkEnd w:id="0"/>
      <w:r w:rsidRPr="006B53FE">
        <w:rPr>
          <w:rFonts w:ascii="Calibri" w:hAnsi="Calibri" w:cs="Calibri"/>
          <w:sz w:val="24"/>
          <w:szCs w:val="24"/>
        </w:rPr>
        <w:t xml:space="preserve"> </w:t>
      </w:r>
    </w:p>
    <w:p w14:paraId="56E30189" w14:textId="77777777" w:rsidR="006B53FE" w:rsidRPr="006B53FE" w:rsidRDefault="006B53FE" w:rsidP="006B53FE">
      <w:pPr>
        <w:pStyle w:val="1bodycopy10pt"/>
        <w:jc w:val="both"/>
        <w:rPr>
          <w:rFonts w:ascii="Calibri" w:hAnsi="Calibri" w:cs="Calibri"/>
          <w:sz w:val="24"/>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671"/>
        <w:gridCol w:w="2507"/>
        <w:gridCol w:w="1051"/>
        <w:gridCol w:w="4013"/>
      </w:tblGrid>
      <w:tr w:rsidR="006B53FE" w:rsidRPr="006B53FE" w14:paraId="78A92398" w14:textId="77777777" w:rsidTr="00AB02CC">
        <w:trPr>
          <w:cantSplit/>
          <w:tblHeader/>
        </w:trPr>
        <w:tc>
          <w:tcPr>
            <w:tcW w:w="9720" w:type="dxa"/>
            <w:gridSpan w:val="4"/>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5DBEB817" w14:textId="77777777" w:rsidR="006B53FE" w:rsidRPr="006B53FE" w:rsidRDefault="006B53FE" w:rsidP="00AB02CC">
            <w:pPr>
              <w:pStyle w:val="1bodycopy"/>
              <w:spacing w:after="0"/>
              <w:contextualSpacing/>
              <w:jc w:val="both"/>
              <w:rPr>
                <w:rFonts w:ascii="Calibri" w:hAnsi="Calibri" w:cs="Calibri"/>
                <w:caps/>
                <w:color w:val="F8F8F8"/>
                <w:sz w:val="24"/>
              </w:rPr>
            </w:pPr>
            <w:r w:rsidRPr="006B53FE">
              <w:rPr>
                <w:rFonts w:ascii="Calibri" w:hAnsi="Calibri" w:cs="Calibri"/>
                <w:caps/>
                <w:sz w:val="24"/>
              </w:rPr>
              <w:t>To be completed by parents</w:t>
            </w:r>
          </w:p>
        </w:tc>
      </w:tr>
      <w:tr w:rsidR="006B53FE" w:rsidRPr="006B53FE" w14:paraId="57EF7830" w14:textId="77777777" w:rsidTr="00AB02CC">
        <w:tc>
          <w:tcPr>
            <w:tcW w:w="1710" w:type="dxa"/>
            <w:shd w:val="clear" w:color="auto" w:fill="auto"/>
            <w:tcMar>
              <w:top w:w="113" w:type="dxa"/>
              <w:bottom w:w="113" w:type="dxa"/>
            </w:tcMar>
          </w:tcPr>
          <w:p w14:paraId="0BC764E0" w14:textId="77777777" w:rsidR="006B53FE" w:rsidRPr="006B53FE" w:rsidRDefault="006B53FE" w:rsidP="00AB02CC">
            <w:pPr>
              <w:pStyle w:val="7Tablebodycopy"/>
              <w:jc w:val="both"/>
              <w:rPr>
                <w:rFonts w:ascii="Calibri" w:hAnsi="Calibri" w:cs="Calibri"/>
                <w:sz w:val="24"/>
              </w:rPr>
            </w:pPr>
            <w:r w:rsidRPr="006B53FE">
              <w:rPr>
                <w:rFonts w:ascii="Calibri" w:hAnsi="Calibri" w:cs="Calibri"/>
                <w:sz w:val="24"/>
              </w:rPr>
              <w:t>Name of child</w:t>
            </w:r>
          </w:p>
        </w:tc>
        <w:tc>
          <w:tcPr>
            <w:tcW w:w="2670" w:type="dxa"/>
            <w:shd w:val="clear" w:color="auto" w:fill="auto"/>
            <w:tcMar>
              <w:top w:w="113" w:type="dxa"/>
              <w:bottom w:w="113" w:type="dxa"/>
            </w:tcMar>
          </w:tcPr>
          <w:p w14:paraId="7B759327" w14:textId="77777777" w:rsidR="006B53FE" w:rsidRPr="006B53FE" w:rsidRDefault="006B53FE" w:rsidP="00AB02CC">
            <w:pPr>
              <w:pStyle w:val="7Tablebodybulleted"/>
              <w:numPr>
                <w:ilvl w:val="0"/>
                <w:numId w:val="0"/>
              </w:numPr>
              <w:jc w:val="both"/>
              <w:rPr>
                <w:rFonts w:ascii="Calibri" w:hAnsi="Calibri" w:cs="Calibri"/>
                <w:sz w:val="24"/>
              </w:rPr>
            </w:pPr>
          </w:p>
        </w:tc>
        <w:tc>
          <w:tcPr>
            <w:tcW w:w="1056" w:type="dxa"/>
            <w:shd w:val="clear" w:color="auto" w:fill="auto"/>
          </w:tcPr>
          <w:p w14:paraId="689B3EB2" w14:textId="77777777" w:rsidR="006B53FE" w:rsidRPr="006B53FE" w:rsidRDefault="006B53FE" w:rsidP="00AB02CC">
            <w:pPr>
              <w:pStyle w:val="7Tablebodybulleted"/>
              <w:numPr>
                <w:ilvl w:val="0"/>
                <w:numId w:val="0"/>
              </w:numPr>
              <w:jc w:val="both"/>
              <w:rPr>
                <w:rFonts w:ascii="Calibri" w:hAnsi="Calibri" w:cs="Calibri"/>
                <w:sz w:val="24"/>
              </w:rPr>
            </w:pPr>
            <w:r w:rsidRPr="006B53FE">
              <w:rPr>
                <w:rFonts w:ascii="Calibri" w:hAnsi="Calibri" w:cs="Calibri"/>
                <w:sz w:val="24"/>
              </w:rPr>
              <w:t>Class</w:t>
            </w:r>
          </w:p>
        </w:tc>
        <w:tc>
          <w:tcPr>
            <w:tcW w:w="4284" w:type="dxa"/>
            <w:shd w:val="clear" w:color="auto" w:fill="auto"/>
          </w:tcPr>
          <w:p w14:paraId="26C11280" w14:textId="77777777" w:rsidR="006B53FE" w:rsidRPr="006B53FE" w:rsidRDefault="006B53FE" w:rsidP="00AB02CC">
            <w:pPr>
              <w:pStyle w:val="7Tablebodybulleted"/>
              <w:numPr>
                <w:ilvl w:val="0"/>
                <w:numId w:val="0"/>
              </w:numPr>
              <w:jc w:val="both"/>
              <w:rPr>
                <w:rFonts w:ascii="Calibri" w:hAnsi="Calibri" w:cs="Calibri"/>
                <w:sz w:val="24"/>
              </w:rPr>
            </w:pPr>
          </w:p>
        </w:tc>
      </w:tr>
      <w:tr w:rsidR="006B53FE" w:rsidRPr="006B53FE" w14:paraId="10571D5A" w14:textId="77777777" w:rsidTr="00AB02CC">
        <w:tc>
          <w:tcPr>
            <w:tcW w:w="1710" w:type="dxa"/>
            <w:shd w:val="clear" w:color="auto" w:fill="auto"/>
            <w:tcMar>
              <w:top w:w="113" w:type="dxa"/>
              <w:bottom w:w="113" w:type="dxa"/>
            </w:tcMar>
          </w:tcPr>
          <w:p w14:paraId="18E2B26A" w14:textId="77777777" w:rsidR="006B53FE" w:rsidRPr="006B53FE" w:rsidRDefault="006B53FE" w:rsidP="00AB02CC">
            <w:pPr>
              <w:pStyle w:val="7Tablebodycopy"/>
              <w:jc w:val="both"/>
              <w:rPr>
                <w:rFonts w:ascii="Calibri" w:hAnsi="Calibri" w:cs="Calibri"/>
                <w:sz w:val="24"/>
              </w:rPr>
            </w:pPr>
            <w:r w:rsidRPr="006B53FE">
              <w:rPr>
                <w:rFonts w:ascii="Calibri" w:hAnsi="Calibri" w:cs="Calibri"/>
                <w:sz w:val="24"/>
              </w:rPr>
              <w:t>Name of parent</w:t>
            </w:r>
          </w:p>
        </w:tc>
        <w:tc>
          <w:tcPr>
            <w:tcW w:w="2670" w:type="dxa"/>
            <w:shd w:val="clear" w:color="auto" w:fill="auto"/>
            <w:tcMar>
              <w:top w:w="113" w:type="dxa"/>
              <w:bottom w:w="113" w:type="dxa"/>
            </w:tcMar>
          </w:tcPr>
          <w:p w14:paraId="4BE35257" w14:textId="77777777" w:rsidR="006B53FE" w:rsidRPr="006B53FE" w:rsidRDefault="006B53FE" w:rsidP="00AB02CC">
            <w:pPr>
              <w:pStyle w:val="7Tablebodybulleted"/>
              <w:numPr>
                <w:ilvl w:val="0"/>
                <w:numId w:val="0"/>
              </w:numPr>
              <w:jc w:val="both"/>
              <w:rPr>
                <w:rFonts w:ascii="Calibri" w:hAnsi="Calibri" w:cs="Calibri"/>
                <w:sz w:val="24"/>
              </w:rPr>
            </w:pPr>
          </w:p>
        </w:tc>
        <w:tc>
          <w:tcPr>
            <w:tcW w:w="1056" w:type="dxa"/>
            <w:shd w:val="clear" w:color="auto" w:fill="auto"/>
          </w:tcPr>
          <w:p w14:paraId="6ADAB888" w14:textId="77777777" w:rsidR="006B53FE" w:rsidRPr="006B53FE" w:rsidRDefault="006B53FE" w:rsidP="00AB02CC">
            <w:pPr>
              <w:pStyle w:val="7Tablebodybulleted"/>
              <w:numPr>
                <w:ilvl w:val="0"/>
                <w:numId w:val="0"/>
              </w:numPr>
              <w:jc w:val="both"/>
              <w:rPr>
                <w:rFonts w:ascii="Calibri" w:hAnsi="Calibri" w:cs="Calibri"/>
                <w:sz w:val="24"/>
              </w:rPr>
            </w:pPr>
            <w:r w:rsidRPr="006B53FE">
              <w:rPr>
                <w:rFonts w:ascii="Calibri" w:hAnsi="Calibri" w:cs="Calibri"/>
                <w:sz w:val="24"/>
              </w:rPr>
              <w:t>Date</w:t>
            </w:r>
          </w:p>
        </w:tc>
        <w:tc>
          <w:tcPr>
            <w:tcW w:w="4284" w:type="dxa"/>
            <w:shd w:val="clear" w:color="auto" w:fill="auto"/>
          </w:tcPr>
          <w:p w14:paraId="63E62CF2" w14:textId="77777777" w:rsidR="006B53FE" w:rsidRPr="006B53FE" w:rsidRDefault="006B53FE" w:rsidP="00AB02CC">
            <w:pPr>
              <w:pStyle w:val="7Tablebodybulleted"/>
              <w:numPr>
                <w:ilvl w:val="0"/>
                <w:numId w:val="0"/>
              </w:numPr>
              <w:jc w:val="both"/>
              <w:rPr>
                <w:rFonts w:ascii="Calibri" w:hAnsi="Calibri" w:cs="Calibri"/>
                <w:sz w:val="24"/>
              </w:rPr>
            </w:pPr>
          </w:p>
        </w:tc>
      </w:tr>
      <w:tr w:rsidR="006B53FE" w:rsidRPr="006B53FE" w14:paraId="216E1D2A" w14:textId="77777777" w:rsidTr="00AB02CC">
        <w:tc>
          <w:tcPr>
            <w:tcW w:w="9720" w:type="dxa"/>
            <w:gridSpan w:val="4"/>
            <w:shd w:val="clear" w:color="auto" w:fill="auto"/>
            <w:tcMar>
              <w:top w:w="113" w:type="dxa"/>
              <w:bottom w:w="113" w:type="dxa"/>
            </w:tcMar>
          </w:tcPr>
          <w:p w14:paraId="790DCC93" w14:textId="77777777" w:rsidR="006B53FE" w:rsidRPr="006B53FE" w:rsidRDefault="006B53FE" w:rsidP="00AB02CC">
            <w:pPr>
              <w:pStyle w:val="7Tablebodycopy"/>
              <w:jc w:val="both"/>
              <w:rPr>
                <w:rFonts w:ascii="Calibri" w:hAnsi="Calibri" w:cs="Calibri"/>
                <w:sz w:val="24"/>
              </w:rPr>
            </w:pPr>
            <w:r w:rsidRPr="006B53FE">
              <w:rPr>
                <w:rFonts w:ascii="Calibri" w:hAnsi="Calibri" w:cs="Calibri"/>
                <w:sz w:val="24"/>
              </w:rPr>
              <w:t>Reason for withdrawing from sex education within relationships and sex education</w:t>
            </w:r>
          </w:p>
        </w:tc>
      </w:tr>
      <w:tr w:rsidR="006B53FE" w:rsidRPr="006B53FE" w14:paraId="52594F91" w14:textId="77777777" w:rsidTr="00AB02CC">
        <w:tc>
          <w:tcPr>
            <w:tcW w:w="9720" w:type="dxa"/>
            <w:gridSpan w:val="4"/>
            <w:shd w:val="clear" w:color="auto" w:fill="auto"/>
            <w:tcMar>
              <w:top w:w="113" w:type="dxa"/>
              <w:bottom w:w="113" w:type="dxa"/>
            </w:tcMar>
          </w:tcPr>
          <w:p w14:paraId="18618E2E" w14:textId="77777777" w:rsidR="006B53FE" w:rsidRPr="006B53FE" w:rsidRDefault="006B53FE" w:rsidP="00AB02CC">
            <w:pPr>
              <w:pStyle w:val="7Tablebodycopy"/>
              <w:jc w:val="both"/>
              <w:rPr>
                <w:rFonts w:ascii="Calibri" w:hAnsi="Calibri" w:cs="Calibri"/>
                <w:sz w:val="24"/>
              </w:rPr>
            </w:pPr>
          </w:p>
          <w:p w14:paraId="71983DD8" w14:textId="77777777" w:rsidR="006B53FE" w:rsidRPr="006B53FE" w:rsidRDefault="006B53FE" w:rsidP="00AB02CC">
            <w:pPr>
              <w:pStyle w:val="7Tablebodycopy"/>
              <w:jc w:val="both"/>
              <w:rPr>
                <w:rFonts w:ascii="Calibri" w:hAnsi="Calibri" w:cs="Calibri"/>
                <w:sz w:val="24"/>
              </w:rPr>
            </w:pPr>
          </w:p>
          <w:p w14:paraId="78897E14" w14:textId="77777777" w:rsidR="006B53FE" w:rsidRPr="006B53FE" w:rsidRDefault="006B53FE" w:rsidP="00AB02CC">
            <w:pPr>
              <w:pStyle w:val="7Tablebodycopy"/>
              <w:jc w:val="both"/>
              <w:rPr>
                <w:rFonts w:ascii="Calibri" w:hAnsi="Calibri" w:cs="Calibri"/>
                <w:sz w:val="24"/>
              </w:rPr>
            </w:pPr>
          </w:p>
          <w:p w14:paraId="4DB6B3C9" w14:textId="77777777" w:rsidR="006B53FE" w:rsidRPr="006B53FE" w:rsidRDefault="006B53FE" w:rsidP="00AB02CC">
            <w:pPr>
              <w:pStyle w:val="7Tablebodycopy"/>
              <w:jc w:val="both"/>
              <w:rPr>
                <w:rFonts w:ascii="Calibri" w:hAnsi="Calibri" w:cs="Calibri"/>
                <w:sz w:val="24"/>
              </w:rPr>
            </w:pPr>
          </w:p>
          <w:p w14:paraId="751BFCDC" w14:textId="77777777" w:rsidR="006B53FE" w:rsidRPr="006B53FE" w:rsidRDefault="006B53FE" w:rsidP="00AB02CC">
            <w:pPr>
              <w:pStyle w:val="7Tablebodycopy"/>
              <w:jc w:val="both"/>
              <w:rPr>
                <w:rFonts w:ascii="Calibri" w:hAnsi="Calibri" w:cs="Calibri"/>
                <w:sz w:val="24"/>
              </w:rPr>
            </w:pPr>
          </w:p>
          <w:p w14:paraId="4DC071C4" w14:textId="77777777" w:rsidR="006B53FE" w:rsidRPr="006B53FE" w:rsidRDefault="006B53FE" w:rsidP="00AB02CC">
            <w:pPr>
              <w:pStyle w:val="7Tablebodycopy"/>
              <w:jc w:val="both"/>
              <w:rPr>
                <w:rFonts w:ascii="Calibri" w:hAnsi="Calibri" w:cs="Calibri"/>
                <w:sz w:val="24"/>
              </w:rPr>
            </w:pPr>
          </w:p>
          <w:p w14:paraId="6AD95121" w14:textId="77777777" w:rsidR="006B53FE" w:rsidRPr="006B53FE" w:rsidRDefault="006B53FE" w:rsidP="00AB02CC">
            <w:pPr>
              <w:pStyle w:val="7Tablebodycopy"/>
              <w:jc w:val="both"/>
              <w:rPr>
                <w:rFonts w:ascii="Calibri" w:hAnsi="Calibri" w:cs="Calibri"/>
                <w:sz w:val="24"/>
              </w:rPr>
            </w:pPr>
          </w:p>
          <w:p w14:paraId="2E0A5287" w14:textId="77777777" w:rsidR="006B53FE" w:rsidRPr="006B53FE" w:rsidRDefault="006B53FE" w:rsidP="00AB02CC">
            <w:pPr>
              <w:pStyle w:val="7Tablebodycopy"/>
              <w:jc w:val="both"/>
              <w:rPr>
                <w:rFonts w:ascii="Calibri" w:hAnsi="Calibri" w:cs="Calibri"/>
                <w:sz w:val="24"/>
              </w:rPr>
            </w:pPr>
          </w:p>
          <w:p w14:paraId="5D0CE27A" w14:textId="77777777" w:rsidR="006B53FE" w:rsidRPr="006B53FE" w:rsidRDefault="006B53FE" w:rsidP="00AB02CC">
            <w:pPr>
              <w:pStyle w:val="7Tablebodycopy"/>
              <w:jc w:val="both"/>
              <w:rPr>
                <w:rFonts w:ascii="Calibri" w:hAnsi="Calibri" w:cs="Calibri"/>
                <w:sz w:val="24"/>
              </w:rPr>
            </w:pPr>
          </w:p>
        </w:tc>
      </w:tr>
      <w:tr w:rsidR="006B53FE" w:rsidRPr="006B53FE" w14:paraId="20232FC0" w14:textId="77777777" w:rsidTr="00AB02CC">
        <w:tc>
          <w:tcPr>
            <w:tcW w:w="9720" w:type="dxa"/>
            <w:gridSpan w:val="4"/>
            <w:shd w:val="clear" w:color="auto" w:fill="auto"/>
            <w:tcMar>
              <w:top w:w="113" w:type="dxa"/>
              <w:bottom w:w="113" w:type="dxa"/>
            </w:tcMar>
          </w:tcPr>
          <w:p w14:paraId="474E4112" w14:textId="77777777" w:rsidR="006B53FE" w:rsidRPr="006B53FE" w:rsidRDefault="006B53FE" w:rsidP="00AB02CC">
            <w:pPr>
              <w:pStyle w:val="7Tablebodycopy"/>
              <w:jc w:val="both"/>
              <w:rPr>
                <w:rFonts w:ascii="Calibri" w:hAnsi="Calibri" w:cs="Calibri"/>
                <w:sz w:val="24"/>
              </w:rPr>
            </w:pPr>
            <w:r w:rsidRPr="006B53FE">
              <w:rPr>
                <w:rFonts w:ascii="Calibri" w:hAnsi="Calibri" w:cs="Calibri"/>
                <w:sz w:val="24"/>
              </w:rPr>
              <w:t>Any other information you would like the school to consider</w:t>
            </w:r>
          </w:p>
        </w:tc>
      </w:tr>
      <w:tr w:rsidR="006B53FE" w:rsidRPr="006B53FE" w14:paraId="3CE68311" w14:textId="77777777" w:rsidTr="00AB02CC">
        <w:tc>
          <w:tcPr>
            <w:tcW w:w="9720" w:type="dxa"/>
            <w:gridSpan w:val="4"/>
            <w:shd w:val="clear" w:color="auto" w:fill="auto"/>
            <w:tcMar>
              <w:top w:w="113" w:type="dxa"/>
              <w:bottom w:w="113" w:type="dxa"/>
            </w:tcMar>
          </w:tcPr>
          <w:p w14:paraId="00EB94EC" w14:textId="77777777" w:rsidR="006B53FE" w:rsidRPr="006B53FE" w:rsidRDefault="006B53FE" w:rsidP="00AB02CC">
            <w:pPr>
              <w:pStyle w:val="7Tablebodycopy"/>
              <w:jc w:val="both"/>
              <w:rPr>
                <w:rFonts w:ascii="Calibri" w:hAnsi="Calibri" w:cs="Calibri"/>
                <w:sz w:val="24"/>
              </w:rPr>
            </w:pPr>
          </w:p>
          <w:p w14:paraId="68BCCFBD" w14:textId="77777777" w:rsidR="006B53FE" w:rsidRPr="006B53FE" w:rsidRDefault="006B53FE" w:rsidP="00AB02CC">
            <w:pPr>
              <w:pStyle w:val="7Tablebodycopy"/>
              <w:jc w:val="both"/>
              <w:rPr>
                <w:rFonts w:ascii="Calibri" w:hAnsi="Calibri" w:cs="Calibri"/>
                <w:sz w:val="24"/>
              </w:rPr>
            </w:pPr>
          </w:p>
          <w:p w14:paraId="2E7A73BB" w14:textId="77777777" w:rsidR="006B53FE" w:rsidRPr="006B53FE" w:rsidRDefault="006B53FE" w:rsidP="00AB02CC">
            <w:pPr>
              <w:pStyle w:val="7Tablebodycopy"/>
              <w:jc w:val="both"/>
              <w:rPr>
                <w:rFonts w:ascii="Calibri" w:hAnsi="Calibri" w:cs="Calibri"/>
                <w:sz w:val="24"/>
              </w:rPr>
            </w:pPr>
          </w:p>
          <w:p w14:paraId="2AB6ABB8" w14:textId="77777777" w:rsidR="006B53FE" w:rsidRPr="006B53FE" w:rsidRDefault="006B53FE" w:rsidP="00AB02CC">
            <w:pPr>
              <w:pStyle w:val="7Tablebodycopy"/>
              <w:jc w:val="both"/>
              <w:rPr>
                <w:rFonts w:ascii="Calibri" w:hAnsi="Calibri" w:cs="Calibri"/>
                <w:sz w:val="24"/>
              </w:rPr>
            </w:pPr>
          </w:p>
        </w:tc>
      </w:tr>
      <w:tr w:rsidR="006B53FE" w:rsidRPr="006B53FE" w14:paraId="7DC3A6D9" w14:textId="77777777" w:rsidTr="00AB02CC">
        <w:tc>
          <w:tcPr>
            <w:tcW w:w="1710" w:type="dxa"/>
            <w:shd w:val="clear" w:color="auto" w:fill="auto"/>
            <w:tcMar>
              <w:top w:w="113" w:type="dxa"/>
              <w:bottom w:w="113" w:type="dxa"/>
            </w:tcMar>
          </w:tcPr>
          <w:p w14:paraId="723EF91E" w14:textId="77777777" w:rsidR="006B53FE" w:rsidRPr="006B53FE" w:rsidRDefault="006B53FE" w:rsidP="00AB02CC">
            <w:pPr>
              <w:pStyle w:val="7Tablebodycopy"/>
              <w:jc w:val="both"/>
              <w:rPr>
                <w:rFonts w:ascii="Calibri" w:hAnsi="Calibri" w:cs="Calibri"/>
                <w:sz w:val="24"/>
              </w:rPr>
            </w:pPr>
            <w:r w:rsidRPr="006B53FE">
              <w:rPr>
                <w:rFonts w:ascii="Calibri" w:hAnsi="Calibri" w:cs="Calibri"/>
                <w:sz w:val="24"/>
              </w:rPr>
              <w:t>Parent signature</w:t>
            </w:r>
          </w:p>
        </w:tc>
        <w:tc>
          <w:tcPr>
            <w:tcW w:w="8010" w:type="dxa"/>
            <w:gridSpan w:val="3"/>
            <w:shd w:val="clear" w:color="auto" w:fill="auto"/>
          </w:tcPr>
          <w:p w14:paraId="74E7DAD9" w14:textId="77777777" w:rsidR="006B53FE" w:rsidRPr="006B53FE" w:rsidRDefault="006B53FE" w:rsidP="00AB02CC">
            <w:pPr>
              <w:pStyle w:val="7Tablebodycopy"/>
              <w:jc w:val="both"/>
              <w:rPr>
                <w:rFonts w:ascii="Calibri" w:hAnsi="Calibri" w:cs="Calibri"/>
                <w:sz w:val="24"/>
              </w:rPr>
            </w:pPr>
          </w:p>
        </w:tc>
      </w:tr>
    </w:tbl>
    <w:p w14:paraId="55E4C1F3" w14:textId="77777777" w:rsidR="006B53FE" w:rsidRPr="006B53FE" w:rsidRDefault="006B53FE" w:rsidP="006B53FE">
      <w:pPr>
        <w:pStyle w:val="1bodycopy10pt"/>
        <w:jc w:val="both"/>
        <w:rPr>
          <w:rFonts w:ascii="Calibri" w:hAnsi="Calibri" w:cs="Calibri"/>
          <w:sz w:val="24"/>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673"/>
        <w:gridCol w:w="7569"/>
      </w:tblGrid>
      <w:tr w:rsidR="006B53FE" w:rsidRPr="006B53FE" w14:paraId="204F74BE" w14:textId="77777777" w:rsidTr="00AB02CC">
        <w:trPr>
          <w:cantSplit/>
          <w:tblHeader/>
        </w:trPr>
        <w:tc>
          <w:tcPr>
            <w:tcW w:w="9720" w:type="dxa"/>
            <w:gridSpan w:val="2"/>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43F16F81" w14:textId="77777777" w:rsidR="006B53FE" w:rsidRPr="006B53FE" w:rsidRDefault="006B53FE" w:rsidP="00AB02CC">
            <w:pPr>
              <w:pStyle w:val="1bodycopy"/>
              <w:spacing w:after="0"/>
              <w:contextualSpacing/>
              <w:jc w:val="both"/>
              <w:rPr>
                <w:rFonts w:ascii="Calibri" w:hAnsi="Calibri" w:cs="Calibri"/>
                <w:caps/>
                <w:color w:val="F8F8F8"/>
                <w:sz w:val="24"/>
              </w:rPr>
            </w:pPr>
            <w:r w:rsidRPr="006B53FE">
              <w:rPr>
                <w:rFonts w:ascii="Calibri" w:hAnsi="Calibri" w:cs="Calibri"/>
                <w:caps/>
                <w:sz w:val="24"/>
              </w:rPr>
              <w:t>To be completed by the school</w:t>
            </w:r>
          </w:p>
        </w:tc>
      </w:tr>
      <w:tr w:rsidR="006B53FE" w:rsidRPr="006B53FE" w14:paraId="31D9310A" w14:textId="77777777" w:rsidTr="00AB02CC">
        <w:tc>
          <w:tcPr>
            <w:tcW w:w="1701" w:type="dxa"/>
            <w:shd w:val="clear" w:color="auto" w:fill="auto"/>
            <w:tcMar>
              <w:top w:w="113" w:type="dxa"/>
              <w:bottom w:w="113" w:type="dxa"/>
            </w:tcMar>
          </w:tcPr>
          <w:p w14:paraId="233E5E70" w14:textId="77777777" w:rsidR="006B53FE" w:rsidRPr="006B53FE" w:rsidRDefault="006B53FE" w:rsidP="00AB02CC">
            <w:pPr>
              <w:pStyle w:val="7Tablebodycopy"/>
              <w:jc w:val="both"/>
              <w:rPr>
                <w:rFonts w:ascii="Calibri" w:hAnsi="Calibri" w:cs="Calibri"/>
                <w:sz w:val="24"/>
              </w:rPr>
            </w:pPr>
            <w:r w:rsidRPr="006B53FE">
              <w:rPr>
                <w:rFonts w:ascii="Calibri" w:hAnsi="Calibri" w:cs="Calibri"/>
                <w:sz w:val="24"/>
              </w:rPr>
              <w:t>Agreed actions from discussion with parents</w:t>
            </w:r>
          </w:p>
        </w:tc>
        <w:tc>
          <w:tcPr>
            <w:tcW w:w="8019" w:type="dxa"/>
            <w:shd w:val="clear" w:color="auto" w:fill="auto"/>
            <w:tcMar>
              <w:top w:w="113" w:type="dxa"/>
              <w:bottom w:w="113" w:type="dxa"/>
            </w:tcMar>
          </w:tcPr>
          <w:p w14:paraId="2AB9B81E" w14:textId="77777777" w:rsidR="006B53FE" w:rsidRPr="006B53FE" w:rsidRDefault="006B53FE" w:rsidP="00AB02CC">
            <w:pPr>
              <w:pStyle w:val="7Tablebodycopy"/>
              <w:jc w:val="both"/>
              <w:rPr>
                <w:rFonts w:ascii="Calibri" w:hAnsi="Calibri" w:cs="Calibri"/>
                <w:sz w:val="24"/>
              </w:rPr>
            </w:pPr>
          </w:p>
        </w:tc>
      </w:tr>
    </w:tbl>
    <w:p w14:paraId="743B13D0" w14:textId="77777777" w:rsidR="006B53FE" w:rsidRPr="006B53FE" w:rsidRDefault="006B53FE" w:rsidP="006B53FE">
      <w:pPr>
        <w:pStyle w:val="ListBullet"/>
        <w:numPr>
          <w:ilvl w:val="0"/>
          <w:numId w:val="0"/>
        </w:numPr>
        <w:jc w:val="both"/>
        <w:rPr>
          <w:rFonts w:ascii="Calibri" w:hAnsi="Calibri" w:cs="Calibri"/>
        </w:rPr>
      </w:pPr>
    </w:p>
    <w:p w14:paraId="7E4BDBB4" w14:textId="77777777" w:rsidR="00906AFF" w:rsidRPr="006B53FE" w:rsidRDefault="00906AFF">
      <w:pPr>
        <w:rPr>
          <w:rFonts w:ascii="Calibri" w:hAnsi="Calibri" w:cs="Calibri"/>
        </w:rPr>
      </w:pPr>
    </w:p>
    <w:sectPr w:rsidR="00906AFF" w:rsidRPr="006B53FE" w:rsidSect="006B53FE">
      <w:pgSz w:w="12240" w:h="15840"/>
      <w:pgMar w:top="993"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EE29A5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7C79F2"/>
    <w:multiLevelType w:val="hybridMultilevel"/>
    <w:tmpl w:val="65B68FC4"/>
    <w:lvl w:ilvl="0" w:tplc="C3264206">
      <w:start w:val="1"/>
      <w:numFmt w:val="decimal"/>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771054"/>
    <w:multiLevelType w:val="multilevel"/>
    <w:tmpl w:val="3AECD45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7EF95988"/>
    <w:multiLevelType w:val="hybridMultilevel"/>
    <w:tmpl w:val="6CA08EA8"/>
    <w:lvl w:ilvl="0" w:tplc="0809000D">
      <w:start w:val="1"/>
      <w:numFmt w:val="bullet"/>
      <w:pStyle w:val="3Bulletedcopyblue"/>
      <w:lvlText w:val=""/>
      <w:lvlJc w:val="left"/>
      <w:pPr>
        <w:ind w:left="596" w:hanging="170"/>
      </w:pPr>
      <w:rPr>
        <w:rFonts w:ascii="Wingdings" w:hAnsi="Wingdings"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164735016">
    <w:abstractNumId w:val="0"/>
  </w:num>
  <w:num w:numId="2" w16cid:durableId="2099270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6518084">
    <w:abstractNumId w:val="1"/>
  </w:num>
  <w:num w:numId="4" w16cid:durableId="613751794">
    <w:abstractNumId w:val="4"/>
  </w:num>
  <w:num w:numId="5" w16cid:durableId="11231861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3FE"/>
    <w:rsid w:val="0026665D"/>
    <w:rsid w:val="006B53FE"/>
    <w:rsid w:val="0075233E"/>
    <w:rsid w:val="00906AFF"/>
    <w:rsid w:val="00AB7F13"/>
    <w:rsid w:val="00AD370F"/>
    <w:rsid w:val="00B413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01D8E0D"/>
  <w15:chartTrackingRefBased/>
  <w15:docId w15:val="{33468333-556A-4056-BBE3-F3726E8A8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53FE"/>
    <w:pPr>
      <w:spacing w:after="200" w:line="276" w:lineRule="auto"/>
    </w:pPr>
    <w:rPr>
      <w:rFonts w:eastAsiaTheme="minorEastAsia"/>
      <w:lang w:val="en-US"/>
    </w:rPr>
  </w:style>
  <w:style w:type="paragraph" w:styleId="Heading1">
    <w:name w:val="heading 1"/>
    <w:basedOn w:val="Normal"/>
    <w:next w:val="Normal"/>
    <w:link w:val="Heading1Char"/>
    <w:uiPriority w:val="9"/>
    <w:qFormat/>
    <w:rsid w:val="006B53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53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B53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53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53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53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53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53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53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53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53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B53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53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53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53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53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53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53FE"/>
    <w:rPr>
      <w:rFonts w:eastAsiaTheme="majorEastAsia" w:cstheme="majorBidi"/>
      <w:color w:val="272727" w:themeColor="text1" w:themeTint="D8"/>
    </w:rPr>
  </w:style>
  <w:style w:type="paragraph" w:styleId="Title">
    <w:name w:val="Title"/>
    <w:basedOn w:val="Normal"/>
    <w:next w:val="Normal"/>
    <w:link w:val="TitleChar"/>
    <w:uiPriority w:val="10"/>
    <w:qFormat/>
    <w:rsid w:val="006B53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53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53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53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53FE"/>
    <w:pPr>
      <w:spacing w:before="160"/>
      <w:jc w:val="center"/>
    </w:pPr>
    <w:rPr>
      <w:i/>
      <w:iCs/>
      <w:color w:val="404040" w:themeColor="text1" w:themeTint="BF"/>
    </w:rPr>
  </w:style>
  <w:style w:type="character" w:customStyle="1" w:styleId="QuoteChar">
    <w:name w:val="Quote Char"/>
    <w:basedOn w:val="DefaultParagraphFont"/>
    <w:link w:val="Quote"/>
    <w:uiPriority w:val="29"/>
    <w:rsid w:val="006B53FE"/>
    <w:rPr>
      <w:i/>
      <w:iCs/>
      <w:color w:val="404040" w:themeColor="text1" w:themeTint="BF"/>
    </w:rPr>
  </w:style>
  <w:style w:type="paragraph" w:styleId="ListParagraph">
    <w:name w:val="List Paragraph"/>
    <w:basedOn w:val="Normal"/>
    <w:uiPriority w:val="34"/>
    <w:qFormat/>
    <w:rsid w:val="006B53FE"/>
    <w:pPr>
      <w:ind w:left="720"/>
      <w:contextualSpacing/>
    </w:pPr>
  </w:style>
  <w:style w:type="character" w:styleId="IntenseEmphasis">
    <w:name w:val="Intense Emphasis"/>
    <w:basedOn w:val="DefaultParagraphFont"/>
    <w:uiPriority w:val="21"/>
    <w:qFormat/>
    <w:rsid w:val="006B53FE"/>
    <w:rPr>
      <w:i/>
      <w:iCs/>
      <w:color w:val="0F4761" w:themeColor="accent1" w:themeShade="BF"/>
    </w:rPr>
  </w:style>
  <w:style w:type="paragraph" w:styleId="IntenseQuote">
    <w:name w:val="Intense Quote"/>
    <w:basedOn w:val="Normal"/>
    <w:next w:val="Normal"/>
    <w:link w:val="IntenseQuoteChar"/>
    <w:uiPriority w:val="30"/>
    <w:qFormat/>
    <w:rsid w:val="006B53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53FE"/>
    <w:rPr>
      <w:i/>
      <w:iCs/>
      <w:color w:val="0F4761" w:themeColor="accent1" w:themeShade="BF"/>
    </w:rPr>
  </w:style>
  <w:style w:type="character" w:styleId="IntenseReference">
    <w:name w:val="Intense Reference"/>
    <w:basedOn w:val="DefaultParagraphFont"/>
    <w:uiPriority w:val="32"/>
    <w:qFormat/>
    <w:rsid w:val="006B53FE"/>
    <w:rPr>
      <w:b/>
      <w:bCs/>
      <w:smallCaps/>
      <w:color w:val="0F4761" w:themeColor="accent1" w:themeShade="BF"/>
      <w:spacing w:val="5"/>
    </w:rPr>
  </w:style>
  <w:style w:type="paragraph" w:styleId="ListBullet">
    <w:name w:val="List Bullet"/>
    <w:basedOn w:val="Normal"/>
    <w:uiPriority w:val="99"/>
    <w:unhideWhenUsed/>
    <w:rsid w:val="006B53FE"/>
    <w:pPr>
      <w:numPr>
        <w:numId w:val="1"/>
      </w:numPr>
      <w:contextualSpacing/>
    </w:pPr>
  </w:style>
  <w:style w:type="character" w:styleId="Hyperlink">
    <w:name w:val="Hyperlink"/>
    <w:basedOn w:val="DefaultParagraphFont"/>
    <w:uiPriority w:val="99"/>
    <w:unhideWhenUsed/>
    <w:rsid w:val="006B53FE"/>
    <w:rPr>
      <w:color w:val="467886" w:themeColor="hyperlink"/>
      <w:u w:val="single"/>
    </w:rPr>
  </w:style>
  <w:style w:type="paragraph" w:customStyle="1" w:styleId="1bodycopy10pt">
    <w:name w:val="1 body copy 10pt"/>
    <w:basedOn w:val="Normal"/>
    <w:link w:val="1bodycopy10ptChar"/>
    <w:qFormat/>
    <w:rsid w:val="006B53FE"/>
    <w:pPr>
      <w:spacing w:after="120" w:line="240" w:lineRule="auto"/>
    </w:pPr>
    <w:rPr>
      <w:rFonts w:ascii="Arial" w:eastAsia="MS Mincho" w:hAnsi="Arial" w:cs="Times New Roman"/>
      <w:sz w:val="20"/>
      <w:szCs w:val="24"/>
    </w:rPr>
  </w:style>
  <w:style w:type="character" w:customStyle="1" w:styleId="1bodycopy10ptChar">
    <w:name w:val="1 body copy 10pt Char"/>
    <w:link w:val="1bodycopy10pt"/>
    <w:rsid w:val="006B53FE"/>
    <w:rPr>
      <w:rFonts w:ascii="Arial" w:eastAsia="MS Mincho" w:hAnsi="Arial" w:cs="Times New Roman"/>
      <w:sz w:val="20"/>
      <w:szCs w:val="24"/>
      <w:lang w:val="en-US"/>
    </w:rPr>
  </w:style>
  <w:style w:type="paragraph" w:customStyle="1" w:styleId="3Bulletedcopyblue">
    <w:name w:val="3 Bulleted copy blue"/>
    <w:basedOn w:val="Normal"/>
    <w:qFormat/>
    <w:rsid w:val="006B53FE"/>
    <w:pPr>
      <w:numPr>
        <w:numId w:val="4"/>
      </w:numPr>
      <w:spacing w:after="120" w:line="240" w:lineRule="auto"/>
    </w:pPr>
    <w:rPr>
      <w:rFonts w:ascii="Arial" w:eastAsia="MS Mincho" w:hAnsi="Arial" w:cs="Arial"/>
      <w:sz w:val="20"/>
      <w:szCs w:val="20"/>
    </w:rPr>
  </w:style>
  <w:style w:type="paragraph" w:customStyle="1" w:styleId="1bodycopy">
    <w:name w:val="1 body copy"/>
    <w:basedOn w:val="Normal"/>
    <w:link w:val="1bodycopyChar"/>
    <w:qFormat/>
    <w:rsid w:val="006B53FE"/>
    <w:pPr>
      <w:spacing w:after="120" w:line="240" w:lineRule="auto"/>
    </w:pPr>
    <w:rPr>
      <w:rFonts w:ascii="Arial" w:eastAsia="MS Mincho" w:hAnsi="Arial" w:cs="Times New Roman"/>
      <w:sz w:val="20"/>
      <w:szCs w:val="24"/>
    </w:rPr>
  </w:style>
  <w:style w:type="character" w:customStyle="1" w:styleId="1bodycopyChar">
    <w:name w:val="1 body copy Char"/>
    <w:link w:val="1bodycopy"/>
    <w:rsid w:val="006B53FE"/>
    <w:rPr>
      <w:rFonts w:ascii="Arial" w:eastAsia="MS Mincho" w:hAnsi="Arial" w:cs="Times New Roman"/>
      <w:sz w:val="20"/>
      <w:szCs w:val="24"/>
      <w:lang w:val="en-US"/>
    </w:rPr>
  </w:style>
  <w:style w:type="paragraph" w:customStyle="1" w:styleId="7Tablebodycopy">
    <w:name w:val="7 Table body copy"/>
    <w:basedOn w:val="1bodycopy"/>
    <w:qFormat/>
    <w:rsid w:val="006B53FE"/>
    <w:pPr>
      <w:spacing w:after="60"/>
    </w:pPr>
  </w:style>
  <w:style w:type="paragraph" w:customStyle="1" w:styleId="7Tablebodybulleted">
    <w:name w:val="7 Table body bulleted"/>
    <w:basedOn w:val="1bodycopy"/>
    <w:qFormat/>
    <w:rsid w:val="006B53FE"/>
    <w:pPr>
      <w:numPr>
        <w:numId w:val="5"/>
      </w:numPr>
      <w:tabs>
        <w:tab w:val="num" w:pos="360"/>
      </w:tabs>
      <w:ind w:left="0" w:right="284" w:firstLine="0"/>
    </w:pPr>
  </w:style>
  <w:style w:type="paragraph" w:styleId="NormalWeb">
    <w:name w:val="Normal (Web)"/>
    <w:basedOn w:val="Normal"/>
    <w:uiPriority w:val="99"/>
    <w:unhideWhenUsed/>
    <w:rsid w:val="006B53F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Subhead2">
    <w:name w:val="Subhead 2"/>
    <w:basedOn w:val="1bodycopy10pt"/>
    <w:next w:val="1bodycopy10pt"/>
    <w:link w:val="Subhead2Char"/>
    <w:qFormat/>
    <w:rsid w:val="006B53FE"/>
    <w:pPr>
      <w:spacing w:before="240"/>
    </w:pPr>
    <w:rPr>
      <w:b/>
      <w:color w:val="12263F"/>
      <w:sz w:val="24"/>
    </w:rPr>
  </w:style>
  <w:style w:type="character" w:customStyle="1" w:styleId="Subhead2Char">
    <w:name w:val="Subhead 2 Char"/>
    <w:link w:val="Subhead2"/>
    <w:rsid w:val="006B53FE"/>
    <w:rPr>
      <w:rFonts w:ascii="Arial" w:eastAsia="MS Mincho" w:hAnsi="Arial" w:cs="Times New Roman"/>
      <w:b/>
      <w:color w:val="12263F"/>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assets.publishing.service.gov.uk/media/62cea352e90e071e789ea9bf/Relationships_Education_RSE_and_Health_Education.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s://www.lytham.lancs.sch.uk/_site/data/files/images/logo/EB979A524E9249D18CBF624024E9121E.png"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2829</Words>
  <Characters>16127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18919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Macdonald, Jennifer</dc:creator>
  <cp:keywords/>
  <dc:description/>
  <cp:lastModifiedBy>Harter, Victoria</cp:lastModifiedBy>
  <cp:revision>2</cp:revision>
  <dcterms:created xsi:type="dcterms:W3CDTF">2025-12-15T18:37:00Z</dcterms:created>
  <dcterms:modified xsi:type="dcterms:W3CDTF">2025-12-15T18:37:00Z</dcterms:modified>
</cp:coreProperties>
</file>