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EA8EC" w14:textId="55A798DB" w:rsidR="008546B2" w:rsidRPr="00BB7B11" w:rsidRDefault="004E09F2" w:rsidP="002742D2">
      <w:pPr>
        <w:jc w:val="center"/>
        <w:rPr>
          <w:rFonts w:ascii="Sassoon Infant Rg" w:hAnsi="Sassoon Infant Rg"/>
          <w:sz w:val="28"/>
          <w:szCs w:val="28"/>
        </w:rPr>
      </w:pPr>
      <w:r w:rsidRPr="00BB7B11">
        <w:rPr>
          <w:rFonts w:ascii="Sassoon Infant Rg" w:hAnsi="Sassoon Infant Rg"/>
          <w:sz w:val="28"/>
          <w:szCs w:val="28"/>
        </w:rPr>
        <w:t>Lytham C</w:t>
      </w:r>
      <w:r w:rsidR="002742D2">
        <w:rPr>
          <w:rFonts w:ascii="Sassoon Infant Rg" w:hAnsi="Sassoon Infant Rg"/>
          <w:sz w:val="28"/>
          <w:szCs w:val="28"/>
        </w:rPr>
        <w:t>hurch</w:t>
      </w:r>
      <w:r w:rsidRPr="00BB7B11">
        <w:rPr>
          <w:rFonts w:ascii="Sassoon Infant Rg" w:hAnsi="Sassoon Infant Rg"/>
          <w:sz w:val="28"/>
          <w:szCs w:val="28"/>
        </w:rPr>
        <w:t xml:space="preserve"> of E</w:t>
      </w:r>
      <w:r w:rsidR="002742D2">
        <w:rPr>
          <w:rFonts w:ascii="Sassoon Infant Rg" w:hAnsi="Sassoon Infant Rg"/>
          <w:sz w:val="28"/>
          <w:szCs w:val="28"/>
        </w:rPr>
        <w:t xml:space="preserve">ngland </w:t>
      </w:r>
      <w:r w:rsidRPr="00BB7B11">
        <w:rPr>
          <w:rFonts w:ascii="Sassoon Infant Rg" w:hAnsi="Sassoon Infant Rg"/>
          <w:sz w:val="28"/>
          <w:szCs w:val="28"/>
        </w:rPr>
        <w:t>Primary School</w:t>
      </w:r>
    </w:p>
    <w:p w14:paraId="4E6879B0" w14:textId="0151921B" w:rsidR="008546B2" w:rsidRPr="00BB7B11" w:rsidRDefault="002742D2" w:rsidP="004E09F2">
      <w:pPr>
        <w:jc w:val="center"/>
        <w:rPr>
          <w:rFonts w:ascii="Sassoon Infant Rg" w:hAnsi="Sassoon Infant Rg"/>
          <w:sz w:val="28"/>
          <w:szCs w:val="28"/>
        </w:rPr>
      </w:pPr>
      <w:r w:rsidRPr="000B4C53">
        <w:rPr>
          <w:noProof/>
          <w:lang w:eastAsia="en-GB"/>
        </w:rPr>
        <w:drawing>
          <wp:inline distT="0" distB="0" distL="0" distR="0" wp14:anchorId="315ECF21" wp14:editId="1DF7B2B3">
            <wp:extent cx="942109" cy="1101090"/>
            <wp:effectExtent l="0" t="0" r="0" b="3810"/>
            <wp:docPr id="1" name="Picture 1" descr="Y:\Year 4\Mrs Duerden\Admin - general\School Headings\Logo_LJ_2016v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Year 4\Mrs Duerden\Admin - general\School Headings\Logo_LJ_2016v4.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57357" cy="1118911"/>
                    </a:xfrm>
                    <a:prstGeom prst="rect">
                      <a:avLst/>
                    </a:prstGeom>
                    <a:noFill/>
                    <a:ln>
                      <a:noFill/>
                    </a:ln>
                  </pic:spPr>
                </pic:pic>
              </a:graphicData>
            </a:graphic>
          </wp:inline>
        </w:drawing>
      </w:r>
    </w:p>
    <w:p w14:paraId="65DDAF8C" w14:textId="4861AAF3" w:rsidR="004E09F2" w:rsidRPr="00BB7B11" w:rsidRDefault="0034373C" w:rsidP="002742D2">
      <w:pPr>
        <w:jc w:val="center"/>
        <w:rPr>
          <w:rFonts w:ascii="Sassoon Infant Rg" w:hAnsi="Sassoon Infant Rg"/>
          <w:b/>
          <w:bCs/>
          <w:u w:val="single"/>
        </w:rPr>
      </w:pPr>
      <w:r>
        <w:rPr>
          <w:rFonts w:ascii="Sassoon Infant Rg" w:hAnsi="Sassoon Infant Rg"/>
          <w:b/>
          <w:bCs/>
          <w:u w:val="single"/>
        </w:rPr>
        <w:t xml:space="preserve">EYFS </w:t>
      </w:r>
      <w:r w:rsidR="004E09F2" w:rsidRPr="00BB7B11">
        <w:rPr>
          <w:rFonts w:ascii="Sassoon Infant Rg" w:hAnsi="Sassoon Infant Rg"/>
          <w:b/>
          <w:bCs/>
          <w:u w:val="single"/>
        </w:rPr>
        <w:t>Choking Prevention and Response Policy</w:t>
      </w:r>
    </w:p>
    <w:p w14:paraId="04A46A06" w14:textId="77777777" w:rsidR="004E09F2" w:rsidRPr="00BB7B11" w:rsidRDefault="004E09F2" w:rsidP="004E09F2">
      <w:pPr>
        <w:jc w:val="center"/>
        <w:rPr>
          <w:rFonts w:ascii="Sassoon Infant Rg" w:hAnsi="Sassoon Infant Rg"/>
        </w:rPr>
      </w:pPr>
      <w:r w:rsidRPr="00BB7B11">
        <w:rPr>
          <w:rFonts w:ascii="Sassoon Infant Rg" w:hAnsi="Sassoon Infant Rg"/>
        </w:rPr>
        <w:t>To inspire everyone in our school family to be the best they can be within our caring Christian community.</w:t>
      </w:r>
    </w:p>
    <w:p w14:paraId="107A42BA" w14:textId="6FE1B512" w:rsidR="0086339D" w:rsidRPr="00BB7B11" w:rsidRDefault="004E09F2" w:rsidP="00673B9F">
      <w:pPr>
        <w:jc w:val="center"/>
        <w:rPr>
          <w:rFonts w:ascii="Sassoon Infant Rg" w:hAnsi="Sassoon Infant Rg"/>
        </w:rPr>
      </w:pPr>
      <w:r w:rsidRPr="00BB7B11">
        <w:rPr>
          <w:rFonts w:ascii="Sassoon Infant Rg" w:hAnsi="Sassoon Infant Rg"/>
        </w:rPr>
        <w:t>Our strap line is, ‘Together We Grow With God’.</w:t>
      </w:r>
    </w:p>
    <w:p w14:paraId="3D5E8C39" w14:textId="333FB69F" w:rsidR="0086339D" w:rsidRPr="002A46AA" w:rsidRDefault="00191C23">
      <w:pPr>
        <w:pStyle w:val="Heading2"/>
        <w:rPr>
          <w:rFonts w:ascii="Sassoon Infant Rg" w:hAnsi="Sassoon Infant Rg"/>
          <w:color w:val="auto"/>
          <w:u w:val="single"/>
        </w:rPr>
      </w:pPr>
      <w:r w:rsidRPr="002A46AA">
        <w:rPr>
          <w:rFonts w:ascii="Sassoon Infant Rg" w:hAnsi="Sassoon Infant Rg"/>
          <w:color w:val="auto"/>
          <w:u w:val="single"/>
        </w:rPr>
        <w:t>Policy Statement</w:t>
      </w:r>
    </w:p>
    <w:p w14:paraId="6F363874" w14:textId="66772895" w:rsidR="0086339D" w:rsidRPr="00BB7B11" w:rsidRDefault="00191C23">
      <w:pPr>
        <w:rPr>
          <w:rFonts w:ascii="Sassoon Infant Rg" w:hAnsi="Sassoon Infant Rg"/>
        </w:rPr>
      </w:pPr>
      <w:r w:rsidRPr="00BB7B11">
        <w:rPr>
          <w:rFonts w:ascii="Sassoon Infant Rg" w:hAnsi="Sassoon Infant Rg"/>
        </w:rPr>
        <w:t xml:space="preserve">At </w:t>
      </w:r>
      <w:r w:rsidR="00673B9F" w:rsidRPr="00BB7B11">
        <w:rPr>
          <w:rFonts w:ascii="Sassoon Infant Rg" w:hAnsi="Sassoon Infant Rg"/>
        </w:rPr>
        <w:t>Lytham C of E Primary</w:t>
      </w:r>
      <w:r w:rsidRPr="00BB7B11">
        <w:rPr>
          <w:rFonts w:ascii="Sassoon Infant Rg" w:hAnsi="Sassoon Infant Rg"/>
        </w:rPr>
        <w:t xml:space="preserve"> we are committed to ensuring the safety and wellbeing of all children. This policy outlines our procedures for preventing and responding to choking incidents in line with the EYFS statutory framework and Lancashire County Council guidance.</w:t>
      </w:r>
    </w:p>
    <w:p w14:paraId="0E209A80" w14:textId="33C467A0" w:rsidR="0086339D" w:rsidRPr="002A46AA" w:rsidRDefault="00191C23">
      <w:pPr>
        <w:pStyle w:val="Heading2"/>
        <w:rPr>
          <w:rFonts w:ascii="Sassoon Infant Rg" w:hAnsi="Sassoon Infant Rg"/>
          <w:color w:val="auto"/>
          <w:u w:val="single"/>
        </w:rPr>
      </w:pPr>
      <w:r w:rsidRPr="002A46AA">
        <w:rPr>
          <w:rFonts w:ascii="Sassoon Infant Rg" w:hAnsi="Sassoon Infant Rg"/>
          <w:color w:val="auto"/>
          <w:u w:val="single"/>
        </w:rPr>
        <w:t>Aims</w:t>
      </w:r>
    </w:p>
    <w:p w14:paraId="13D3EAC2" w14:textId="77777777" w:rsidR="0086339D" w:rsidRPr="00BB7B11" w:rsidRDefault="00191C23">
      <w:pPr>
        <w:rPr>
          <w:rFonts w:ascii="Sassoon Infant Rg" w:hAnsi="Sassoon Infant Rg"/>
        </w:rPr>
      </w:pPr>
      <w:r w:rsidRPr="00BB7B11">
        <w:rPr>
          <w:rFonts w:ascii="Sassoon Infant Rg" w:hAnsi="Sassoon Infant Rg"/>
        </w:rPr>
        <w:t>- To minimise the risk of choking during mealtimes and play.</w:t>
      </w:r>
      <w:r w:rsidRPr="00BB7B11">
        <w:rPr>
          <w:rFonts w:ascii="Sassoon Infant Rg" w:hAnsi="Sassoon Infant Rg"/>
        </w:rPr>
        <w:br/>
        <w:t>- To ensure all staff are trained to respond appropriately in the event of a choking incident.</w:t>
      </w:r>
      <w:r w:rsidRPr="00BB7B11">
        <w:rPr>
          <w:rFonts w:ascii="Sassoon Infant Rg" w:hAnsi="Sassoon Infant Rg"/>
        </w:rPr>
        <w:br/>
        <w:t>- To promote safe eating and play practices.</w:t>
      </w:r>
    </w:p>
    <w:p w14:paraId="43E1C82D" w14:textId="10DDCC9D" w:rsidR="0086339D" w:rsidRPr="002A46AA" w:rsidRDefault="00191C23">
      <w:pPr>
        <w:pStyle w:val="Heading2"/>
        <w:rPr>
          <w:rFonts w:ascii="Sassoon Infant Rg" w:hAnsi="Sassoon Infant Rg"/>
          <w:color w:val="auto"/>
          <w:u w:val="single"/>
        </w:rPr>
      </w:pPr>
      <w:r w:rsidRPr="002A46AA">
        <w:rPr>
          <w:rFonts w:ascii="Sassoon Infant Rg" w:hAnsi="Sassoon Infant Rg"/>
          <w:color w:val="auto"/>
          <w:u w:val="single"/>
        </w:rPr>
        <w:t>Prevention Measures</w:t>
      </w:r>
    </w:p>
    <w:p w14:paraId="47C94CED" w14:textId="77777777" w:rsidR="0086339D" w:rsidRPr="002A46AA" w:rsidRDefault="00191C23">
      <w:pPr>
        <w:pStyle w:val="Heading3"/>
        <w:rPr>
          <w:rFonts w:ascii="Sassoon Infant Rg" w:hAnsi="Sassoon Infant Rg"/>
          <w:color w:val="auto"/>
        </w:rPr>
      </w:pPr>
      <w:r w:rsidRPr="002A46AA">
        <w:rPr>
          <w:rFonts w:ascii="Sassoon Infant Rg" w:hAnsi="Sassoon Infant Rg"/>
          <w:color w:val="auto"/>
        </w:rPr>
        <w:t>Supervision</w:t>
      </w:r>
    </w:p>
    <w:p w14:paraId="1098ED21" w14:textId="478F7C80" w:rsidR="0086339D" w:rsidRPr="00BB7B11" w:rsidRDefault="00191C23">
      <w:pPr>
        <w:rPr>
          <w:rFonts w:ascii="Sassoon Infant Rg" w:hAnsi="Sassoon Infant Rg"/>
        </w:rPr>
      </w:pPr>
      <w:r w:rsidRPr="00BB7B11">
        <w:rPr>
          <w:rFonts w:ascii="Sassoon Infant Rg" w:hAnsi="Sassoon Infant Rg"/>
        </w:rPr>
        <w:t xml:space="preserve">- </w:t>
      </w:r>
      <w:r w:rsidR="0034373C">
        <w:rPr>
          <w:rFonts w:ascii="Sassoon Infant Rg" w:hAnsi="Sassoon Infant Rg"/>
        </w:rPr>
        <w:t>EYFS c</w:t>
      </w:r>
      <w:r w:rsidRPr="00BB7B11">
        <w:rPr>
          <w:rFonts w:ascii="Sassoon Infant Rg" w:hAnsi="Sassoon Infant Rg"/>
        </w:rPr>
        <w:t>hildren are always supervised within sight and hearing during meals and snack times.</w:t>
      </w:r>
      <w:r w:rsidRPr="00BB7B11">
        <w:rPr>
          <w:rFonts w:ascii="Sassoon Infant Rg" w:hAnsi="Sassoon Infant Rg"/>
        </w:rPr>
        <w:br/>
      </w:r>
      <w:r w:rsidR="00572255">
        <w:rPr>
          <w:rFonts w:ascii="Sassoon Infant Rg" w:hAnsi="Sassoon Infant Rg"/>
        </w:rPr>
        <w:t xml:space="preserve">- </w:t>
      </w:r>
      <w:r w:rsidRPr="00BB7B11">
        <w:rPr>
          <w:rFonts w:ascii="Sassoon Infant Rg" w:hAnsi="Sassoon Infant Rg"/>
        </w:rPr>
        <w:t>-</w:t>
      </w:r>
      <w:r w:rsidR="00572255">
        <w:rPr>
          <w:rFonts w:ascii="Sassoon Infant Rg" w:hAnsi="Sassoon Infant Rg"/>
        </w:rPr>
        <w:t xml:space="preserve">EYFS </w:t>
      </w:r>
      <w:r w:rsidRPr="00BB7B11">
        <w:rPr>
          <w:rFonts w:ascii="Sassoon Infant Rg" w:hAnsi="Sassoon Infant Rg"/>
        </w:rPr>
        <w:t xml:space="preserve"> </w:t>
      </w:r>
      <w:r w:rsidR="00572255">
        <w:rPr>
          <w:rFonts w:ascii="Sassoon Infant Rg" w:hAnsi="Sassoon Infant Rg"/>
        </w:rPr>
        <w:t>s</w:t>
      </w:r>
      <w:r w:rsidRPr="00BB7B11">
        <w:rPr>
          <w:rFonts w:ascii="Sassoon Infant Rg" w:hAnsi="Sassoon Infant Rg"/>
        </w:rPr>
        <w:t>taff are vigilant and seated at the same level as children during eating</w:t>
      </w:r>
      <w:r w:rsidR="00673B9F" w:rsidRPr="00BB7B11">
        <w:rPr>
          <w:rFonts w:ascii="Sassoon Infant Rg" w:hAnsi="Sassoon Infant Rg"/>
        </w:rPr>
        <w:t xml:space="preserve"> both at snack times and at lunch times</w:t>
      </w:r>
    </w:p>
    <w:p w14:paraId="55CDB3F9" w14:textId="77777777" w:rsidR="0086339D" w:rsidRPr="002A46AA" w:rsidRDefault="00191C23">
      <w:pPr>
        <w:pStyle w:val="Heading3"/>
        <w:rPr>
          <w:rFonts w:ascii="Sassoon Infant Rg" w:hAnsi="Sassoon Infant Rg"/>
          <w:color w:val="auto"/>
        </w:rPr>
      </w:pPr>
      <w:r w:rsidRPr="002A46AA">
        <w:rPr>
          <w:rFonts w:ascii="Sassoon Infant Rg" w:hAnsi="Sassoon Infant Rg"/>
          <w:color w:val="auto"/>
        </w:rPr>
        <w:t>Food Preparation</w:t>
      </w:r>
    </w:p>
    <w:p w14:paraId="02580F8B" w14:textId="00C592CF" w:rsidR="0086339D" w:rsidRPr="00BB7B11" w:rsidRDefault="00191C23" w:rsidP="00673B9F">
      <w:pPr>
        <w:rPr>
          <w:rFonts w:ascii="Sassoon Infant Rg" w:hAnsi="Sassoon Infant Rg"/>
        </w:rPr>
      </w:pPr>
      <w:r w:rsidRPr="00BB7B11">
        <w:rPr>
          <w:rFonts w:ascii="Sassoon Infant Rg" w:hAnsi="Sassoon Infant Rg"/>
        </w:rPr>
        <w:t>- High-risk foods are avoided for under-5s (e.g., popcorn, marshmallows, whole grapes, jelly cubes).</w:t>
      </w:r>
      <w:r w:rsidRPr="00BB7B11">
        <w:rPr>
          <w:rFonts w:ascii="Sassoon Infant Rg" w:hAnsi="Sassoon Infant Rg"/>
        </w:rPr>
        <w:br/>
        <w:t>- Foods are prepared safely:</w:t>
      </w:r>
      <w:r w:rsidRPr="00BB7B11">
        <w:rPr>
          <w:rFonts w:ascii="Sassoon Infant Rg" w:hAnsi="Sassoon Infant Rg"/>
        </w:rPr>
        <w:br/>
        <w:t xml:space="preserve">  - Grapes, cherry tomatoes, strawberries: cut lengthways and into quarters.</w:t>
      </w:r>
      <w:r w:rsidRPr="00BB7B11">
        <w:rPr>
          <w:rFonts w:ascii="Sassoon Infant Rg" w:hAnsi="Sassoon Infant Rg"/>
        </w:rPr>
        <w:br/>
        <w:t xml:space="preserve">  - Sausages and cheese: cut into thin strips.</w:t>
      </w:r>
      <w:r w:rsidRPr="00BB7B11">
        <w:rPr>
          <w:rFonts w:ascii="Sassoon Infant Rg" w:hAnsi="Sassoon Infant Rg"/>
        </w:rPr>
        <w:br/>
        <w:t xml:space="preserve">  - Bread and crackers: cut into manageable pieces.</w:t>
      </w:r>
    </w:p>
    <w:p w14:paraId="0758E732" w14:textId="77777777" w:rsidR="0086339D" w:rsidRPr="00BB7B11" w:rsidRDefault="00191C23">
      <w:pPr>
        <w:pStyle w:val="Heading3"/>
        <w:rPr>
          <w:rFonts w:ascii="Sassoon Infant Rg" w:hAnsi="Sassoon Infant Rg"/>
        </w:rPr>
      </w:pPr>
      <w:r w:rsidRPr="002A46AA">
        <w:rPr>
          <w:rFonts w:ascii="Sassoon Infant Rg" w:hAnsi="Sassoon Infant Rg"/>
          <w:color w:val="auto"/>
        </w:rPr>
        <w:t>Small Object Safety</w:t>
      </w:r>
    </w:p>
    <w:p w14:paraId="78AA1645" w14:textId="77777777" w:rsidR="0086339D" w:rsidRPr="00BB7B11" w:rsidRDefault="00191C23">
      <w:pPr>
        <w:rPr>
          <w:rFonts w:ascii="Sassoon Infant Rg" w:hAnsi="Sassoon Infant Rg"/>
        </w:rPr>
      </w:pPr>
      <w:r w:rsidRPr="00BB7B11">
        <w:rPr>
          <w:rFonts w:ascii="Sassoon Infant Rg" w:hAnsi="Sassoon Infant Rg"/>
        </w:rPr>
        <w:t>- Toys and materials are age-appropriate and regularly checked for small parts.</w:t>
      </w:r>
      <w:r w:rsidRPr="00BB7B11">
        <w:rPr>
          <w:rFonts w:ascii="Sassoon Infant Rg" w:hAnsi="Sassoon Infant Rg"/>
        </w:rPr>
        <w:br/>
        <w:t>- Items smaller than a 2p coin are kept out of reach of children under 3.</w:t>
      </w:r>
    </w:p>
    <w:p w14:paraId="3025533D" w14:textId="235B513E" w:rsidR="0086339D" w:rsidRPr="002A46AA" w:rsidRDefault="00191C23">
      <w:pPr>
        <w:pStyle w:val="Heading2"/>
        <w:rPr>
          <w:rFonts w:ascii="Sassoon Infant Rg" w:hAnsi="Sassoon Infant Rg"/>
          <w:color w:val="auto"/>
          <w:u w:val="single"/>
        </w:rPr>
      </w:pPr>
      <w:r w:rsidRPr="002A46AA">
        <w:rPr>
          <w:rFonts w:ascii="Sassoon Infant Rg" w:hAnsi="Sassoon Infant Rg"/>
          <w:color w:val="auto"/>
          <w:u w:val="single"/>
        </w:rPr>
        <w:lastRenderedPageBreak/>
        <w:t>Staff Training</w:t>
      </w:r>
    </w:p>
    <w:p w14:paraId="7A6B8CD7" w14:textId="5E13D2D2" w:rsidR="00191C23" w:rsidRPr="00BB7B11" w:rsidRDefault="00191C23">
      <w:pPr>
        <w:rPr>
          <w:rFonts w:ascii="Sassoon Infant Rg" w:hAnsi="Sassoon Infant Rg"/>
        </w:rPr>
      </w:pPr>
      <w:r w:rsidRPr="00BB7B11">
        <w:rPr>
          <w:rFonts w:ascii="Sassoon Infant Rg" w:hAnsi="Sassoon Infant Rg"/>
        </w:rPr>
        <w:t xml:space="preserve">- All </w:t>
      </w:r>
      <w:r w:rsidR="00673B9F" w:rsidRPr="00BB7B11">
        <w:rPr>
          <w:rFonts w:ascii="Sassoon Infant Rg" w:hAnsi="Sassoon Infant Rg"/>
        </w:rPr>
        <w:t xml:space="preserve">EYFS </w:t>
      </w:r>
      <w:r w:rsidRPr="00BB7B11">
        <w:rPr>
          <w:rFonts w:ascii="Sassoon Infant Rg" w:hAnsi="Sassoon Infant Rg"/>
        </w:rPr>
        <w:t>staff are trained in paediatric first aid and know how to respond to choking.</w:t>
      </w:r>
      <w:r w:rsidRPr="00BB7B11">
        <w:rPr>
          <w:rFonts w:ascii="Sassoon Infant Rg" w:hAnsi="Sassoon Infant Rg"/>
        </w:rPr>
        <w:br/>
        <w:t>- Training is refreshed every 3 years or sooner if needed.</w:t>
      </w:r>
    </w:p>
    <w:p w14:paraId="7B62248D" w14:textId="46872A8F" w:rsidR="0086339D" w:rsidRPr="002A46AA" w:rsidRDefault="00191C23">
      <w:pPr>
        <w:pStyle w:val="Heading2"/>
        <w:rPr>
          <w:rFonts w:ascii="Sassoon Infant Rg" w:hAnsi="Sassoon Infant Rg"/>
          <w:color w:val="auto"/>
          <w:u w:val="single"/>
        </w:rPr>
      </w:pPr>
      <w:r w:rsidRPr="002A46AA">
        <w:rPr>
          <w:rFonts w:ascii="Sassoon Infant Rg" w:hAnsi="Sassoon Infant Rg"/>
          <w:color w:val="auto"/>
          <w:u w:val="single"/>
        </w:rPr>
        <w:t>Emergency Procedure</w:t>
      </w:r>
    </w:p>
    <w:p w14:paraId="7F213A84" w14:textId="77777777" w:rsidR="0086339D" w:rsidRPr="00BB7B11" w:rsidRDefault="00191C23">
      <w:pPr>
        <w:rPr>
          <w:rFonts w:ascii="Sassoon Infant Rg" w:hAnsi="Sassoon Infant Rg"/>
        </w:rPr>
      </w:pPr>
      <w:r w:rsidRPr="00BB7B11">
        <w:rPr>
          <w:rFonts w:ascii="Sassoon Infant Rg" w:hAnsi="Sassoon Infant Rg"/>
        </w:rPr>
        <w:t>If a child is choking:</w:t>
      </w:r>
      <w:r w:rsidRPr="00BB7B11">
        <w:rPr>
          <w:rFonts w:ascii="Sassoon Infant Rg" w:hAnsi="Sassoon Infant Rg"/>
        </w:rPr>
        <w:br/>
        <w:t>1. Assess whether the child can cough or speak.</w:t>
      </w:r>
      <w:r w:rsidRPr="00BB7B11">
        <w:rPr>
          <w:rFonts w:ascii="Sassoon Infant Rg" w:hAnsi="Sassoon Infant Rg"/>
        </w:rPr>
        <w:br/>
        <w:t>2. If not:</w:t>
      </w:r>
      <w:r w:rsidRPr="00BB7B11">
        <w:rPr>
          <w:rFonts w:ascii="Sassoon Infant Rg" w:hAnsi="Sassoon Infant Rg"/>
        </w:rPr>
        <w:br/>
        <w:t xml:space="preserve">   - Deliver up to 5 back blows between the shoulder blades.</w:t>
      </w:r>
      <w:r w:rsidRPr="00BB7B11">
        <w:rPr>
          <w:rFonts w:ascii="Sassoon Infant Rg" w:hAnsi="Sassoon Infant Rg"/>
        </w:rPr>
        <w:br/>
        <w:t xml:space="preserve">   - If ineffective, deliver up to 5 abdominal thrusts (for children over 1 year).</w:t>
      </w:r>
      <w:r w:rsidRPr="00BB7B11">
        <w:rPr>
          <w:rFonts w:ascii="Sassoon Infant Rg" w:hAnsi="Sassoon Infant Rg"/>
        </w:rPr>
        <w:br/>
        <w:t>3. Call emergency services (999) if the object does not dislodge.</w:t>
      </w:r>
      <w:r w:rsidRPr="00BB7B11">
        <w:rPr>
          <w:rFonts w:ascii="Sassoon Infant Rg" w:hAnsi="Sassoon Infant Rg"/>
        </w:rPr>
        <w:br/>
        <w:t>4. Inform parents/carers immediately.</w:t>
      </w:r>
      <w:r w:rsidRPr="00BB7B11">
        <w:rPr>
          <w:rFonts w:ascii="Sassoon Infant Rg" w:hAnsi="Sassoon Infant Rg"/>
        </w:rPr>
        <w:br/>
        <w:t>5. Complete an incident report and review risk assessments.</w:t>
      </w:r>
    </w:p>
    <w:p w14:paraId="38CEDF8D" w14:textId="3716B80F" w:rsidR="0086339D" w:rsidRPr="002B3EBB" w:rsidRDefault="00191C23">
      <w:pPr>
        <w:pStyle w:val="Heading2"/>
        <w:rPr>
          <w:rFonts w:ascii="Sassoon Infant Rg" w:hAnsi="Sassoon Infant Rg"/>
          <w:color w:val="auto"/>
          <w:u w:val="single"/>
        </w:rPr>
      </w:pPr>
      <w:r w:rsidRPr="002B3EBB">
        <w:rPr>
          <w:rFonts w:ascii="Sassoon Infant Rg" w:hAnsi="Sassoon Infant Rg"/>
          <w:color w:val="auto"/>
          <w:u w:val="single"/>
        </w:rPr>
        <w:t>Monitoring and Review</w:t>
      </w:r>
    </w:p>
    <w:p w14:paraId="7362F8F7" w14:textId="77777777" w:rsidR="0086339D" w:rsidRDefault="00191C23">
      <w:pPr>
        <w:rPr>
          <w:rFonts w:ascii="Sassoon Infant Rg" w:hAnsi="Sassoon Infant Rg"/>
        </w:rPr>
      </w:pPr>
      <w:r w:rsidRPr="00BB7B11">
        <w:rPr>
          <w:rFonts w:ascii="Sassoon Infant Rg" w:hAnsi="Sassoon Infant Rg"/>
        </w:rPr>
        <w:t>- This policy is reviewed annually or following any choking incident.</w:t>
      </w:r>
      <w:r w:rsidRPr="00BB7B11">
        <w:rPr>
          <w:rFonts w:ascii="Sassoon Infant Rg" w:hAnsi="Sassoon Infant Rg"/>
        </w:rPr>
        <w:br/>
        <w:t>- Staff are encouraged to report any concerns or near-misses.</w:t>
      </w:r>
    </w:p>
    <w:p w14:paraId="3CFAFF2D" w14:textId="77777777" w:rsidR="0020474D" w:rsidRDefault="0020474D">
      <w:pPr>
        <w:rPr>
          <w:rFonts w:ascii="Sassoon Infant Rg" w:hAnsi="Sassoon Infant Rg"/>
        </w:rPr>
      </w:pPr>
    </w:p>
    <w:p w14:paraId="46B63909" w14:textId="3A248956" w:rsidR="0020474D" w:rsidRDefault="007518D4">
      <w:pPr>
        <w:rPr>
          <w:rFonts w:ascii="Sassoon Infant Rg" w:hAnsi="Sassoon Infant Rg"/>
        </w:rPr>
      </w:pPr>
      <w:r>
        <w:rPr>
          <w:rFonts w:ascii="Sassoon Infant Rg" w:hAnsi="Sassoon Infant Rg"/>
        </w:rPr>
        <w:t>Signed: Miss</w:t>
      </w:r>
      <w:r w:rsidR="007E35B0">
        <w:rPr>
          <w:rFonts w:ascii="Sassoon Infant Rg" w:hAnsi="Sassoon Infant Rg"/>
        </w:rPr>
        <w:t xml:space="preserve"> V Harter</w:t>
      </w:r>
    </w:p>
    <w:p w14:paraId="06F40DFA" w14:textId="0D1BC0A8" w:rsidR="007518D4" w:rsidRDefault="007518D4">
      <w:pPr>
        <w:rPr>
          <w:rFonts w:ascii="Sassoon Infant Rg" w:hAnsi="Sassoon Infant Rg"/>
        </w:rPr>
      </w:pPr>
      <w:r>
        <w:rPr>
          <w:rFonts w:ascii="Sassoon Infant Rg" w:hAnsi="Sassoon Infant Rg"/>
        </w:rPr>
        <w:t>Date: M</w:t>
      </w:r>
      <w:r w:rsidR="00B87CDA">
        <w:rPr>
          <w:rFonts w:ascii="Sassoon Infant Rg" w:hAnsi="Sassoon Infant Rg"/>
        </w:rPr>
        <w:t>ay</w:t>
      </w:r>
      <w:r>
        <w:rPr>
          <w:rFonts w:ascii="Sassoon Infant Rg" w:hAnsi="Sassoon Infant Rg"/>
        </w:rPr>
        <w:t xml:space="preserve"> 2026</w:t>
      </w:r>
    </w:p>
    <w:p w14:paraId="46366AE2" w14:textId="0AB1B681" w:rsidR="007518D4" w:rsidRDefault="007518D4">
      <w:pPr>
        <w:rPr>
          <w:rFonts w:ascii="Sassoon Infant Rg" w:hAnsi="Sassoon Infant Rg"/>
        </w:rPr>
      </w:pPr>
      <w:r>
        <w:rPr>
          <w:rFonts w:ascii="Sassoon Infant Rg" w:hAnsi="Sassoon Infant Rg"/>
        </w:rPr>
        <w:t>Review Date:</w:t>
      </w:r>
      <w:r w:rsidR="002A1B20">
        <w:rPr>
          <w:rFonts w:ascii="Sassoon Infant Rg" w:hAnsi="Sassoon Infant Rg"/>
        </w:rPr>
        <w:t xml:space="preserve"> </w:t>
      </w:r>
      <w:r w:rsidR="00B87CDA">
        <w:rPr>
          <w:rFonts w:ascii="Sassoon Infant Rg" w:hAnsi="Sassoon Infant Rg"/>
        </w:rPr>
        <w:t>May</w:t>
      </w:r>
      <w:r w:rsidR="002A1B20">
        <w:rPr>
          <w:rFonts w:ascii="Sassoon Infant Rg" w:hAnsi="Sassoon Infant Rg"/>
        </w:rPr>
        <w:t xml:space="preserve"> 202</w:t>
      </w:r>
      <w:r w:rsidR="00B87CDA">
        <w:rPr>
          <w:rFonts w:ascii="Sassoon Infant Rg" w:hAnsi="Sassoon Infant Rg"/>
        </w:rPr>
        <w:t>7</w:t>
      </w:r>
    </w:p>
    <w:p w14:paraId="3F0F5E57" w14:textId="1145B8A3" w:rsidR="002A1B20" w:rsidRPr="00BB7B11" w:rsidRDefault="002A1B20">
      <w:pPr>
        <w:rPr>
          <w:rFonts w:ascii="Sassoon Infant Rg" w:hAnsi="Sassoon Infant Rg"/>
        </w:rPr>
      </w:pPr>
      <w:r>
        <w:rPr>
          <w:rFonts w:ascii="Sassoon Infant Rg" w:hAnsi="Sassoon Infant Rg"/>
        </w:rPr>
        <w:t>Agreed by Governors:</w:t>
      </w:r>
      <w:r w:rsidR="00FE32EF">
        <w:rPr>
          <w:rFonts w:ascii="Sassoon Infant Rg" w:hAnsi="Sassoon Infant Rg"/>
        </w:rPr>
        <w:t xml:space="preserve"> May 2026</w:t>
      </w:r>
    </w:p>
    <w:sectPr w:rsidR="002A1B20" w:rsidRPr="00BB7B11"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assoon Infant Rg">
    <w:panose1 w:val="02000503030000020003"/>
    <w:charset w:val="00"/>
    <w:family w:val="modern"/>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05004702">
    <w:abstractNumId w:val="8"/>
  </w:num>
  <w:num w:numId="2" w16cid:durableId="1477213456">
    <w:abstractNumId w:val="6"/>
  </w:num>
  <w:num w:numId="3" w16cid:durableId="1298729866">
    <w:abstractNumId w:val="5"/>
  </w:num>
  <w:num w:numId="4" w16cid:durableId="1390298632">
    <w:abstractNumId w:val="4"/>
  </w:num>
  <w:num w:numId="5" w16cid:durableId="496119867">
    <w:abstractNumId w:val="7"/>
  </w:num>
  <w:num w:numId="6" w16cid:durableId="1838881560">
    <w:abstractNumId w:val="3"/>
  </w:num>
  <w:num w:numId="7" w16cid:durableId="2090998498">
    <w:abstractNumId w:val="2"/>
  </w:num>
  <w:num w:numId="8" w16cid:durableId="119111309">
    <w:abstractNumId w:val="1"/>
  </w:num>
  <w:num w:numId="9" w16cid:durableId="6347209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048CB"/>
    <w:rsid w:val="0015074B"/>
    <w:rsid w:val="00191C23"/>
    <w:rsid w:val="0020474D"/>
    <w:rsid w:val="002742D2"/>
    <w:rsid w:val="0029639D"/>
    <w:rsid w:val="002A1B20"/>
    <w:rsid w:val="002A46AA"/>
    <w:rsid w:val="002B3EBB"/>
    <w:rsid w:val="00326F90"/>
    <w:rsid w:val="0034373C"/>
    <w:rsid w:val="004E09F2"/>
    <w:rsid w:val="00572255"/>
    <w:rsid w:val="006708EB"/>
    <w:rsid w:val="00673B9F"/>
    <w:rsid w:val="007518D4"/>
    <w:rsid w:val="007E35B0"/>
    <w:rsid w:val="008546B2"/>
    <w:rsid w:val="0086339D"/>
    <w:rsid w:val="00AA1D8D"/>
    <w:rsid w:val="00B47730"/>
    <w:rsid w:val="00B87CDA"/>
    <w:rsid w:val="00BB7B11"/>
    <w:rsid w:val="00C137C9"/>
    <w:rsid w:val="00C4072E"/>
    <w:rsid w:val="00CB0664"/>
    <w:rsid w:val="00ED6286"/>
    <w:rsid w:val="00F021B6"/>
    <w:rsid w:val="00FC693F"/>
    <w:rsid w:val="00FE32E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48923DE"/>
  <w14:defaultImageDpi w14:val="300"/>
  <w15:docId w15:val="{191D4149-7D45-4EF9-879F-590EA0E22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341</Words>
  <Characters>1949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2286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Harter, Victoria</cp:lastModifiedBy>
  <cp:revision>17</cp:revision>
  <dcterms:created xsi:type="dcterms:W3CDTF">2026-03-26T14:41:00Z</dcterms:created>
  <dcterms:modified xsi:type="dcterms:W3CDTF">2026-05-06T13:30:00Z</dcterms:modified>
  <cp:category/>
</cp:coreProperties>
</file>